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3167B4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5B0A90">
        <w:rPr>
          <w:noProof w:val="0"/>
          <w:sz w:val="24"/>
          <w:szCs w:val="24"/>
          <w:lang w:val="en-US"/>
        </w:rPr>
        <w:t>3</w:t>
      </w:r>
      <w:r w:rsidR="00356ACF">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0D0461">
        <w:rPr>
          <w:bCs/>
          <w:noProof w:val="0"/>
          <w:sz w:val="24"/>
          <w:szCs w:val="24"/>
          <w:lang w:val="en-US"/>
        </w:rPr>
        <w:t>10336</w:t>
      </w:r>
    </w:p>
    <w:p w14:paraId="15E990BB" w14:textId="101B8389" w:rsidR="004770F0" w:rsidRPr="00737122" w:rsidRDefault="00356ACF" w:rsidP="004770F0">
      <w:pPr>
        <w:pStyle w:val="Header"/>
        <w:tabs>
          <w:tab w:val="right" w:pos="9639"/>
        </w:tabs>
        <w:rPr>
          <w:noProof w:val="0"/>
          <w:sz w:val="24"/>
          <w:szCs w:val="24"/>
          <w:lang w:val="da-DK"/>
        </w:rPr>
      </w:pPr>
      <w:r>
        <w:rPr>
          <w:bCs/>
          <w:sz w:val="24"/>
        </w:rPr>
        <w:t>Xiamen</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China</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9</w:t>
      </w:r>
      <w:r w:rsidR="007641FD">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13</w:t>
      </w:r>
      <w:r w:rsidR="007B663D" w:rsidRPr="0099316A">
        <w:rPr>
          <w:rFonts w:eastAsia="SimSun"/>
          <w:sz w:val="24"/>
          <w:szCs w:val="24"/>
          <w:lang w:eastAsia="zh-CN"/>
        </w:rPr>
        <w:t xml:space="preserve"> </w:t>
      </w:r>
      <w:r>
        <w:rPr>
          <w:rFonts w:eastAsia="SimSun"/>
          <w:sz w:val="24"/>
          <w:szCs w:val="24"/>
          <w:lang w:eastAsia="zh-CN"/>
        </w:rPr>
        <w:t>October</w:t>
      </w:r>
      <w:r w:rsidR="007B663D" w:rsidRPr="0099316A">
        <w:rPr>
          <w:rFonts w:eastAsia="SimSun"/>
          <w:sz w:val="24"/>
          <w:szCs w:val="24"/>
          <w:lang w:eastAsia="zh-CN"/>
        </w:rPr>
        <w:t xml:space="preserve"> </w:t>
      </w:r>
      <w:r w:rsidR="007B663D">
        <w:rPr>
          <w:rFonts w:eastAsia="SimSun"/>
          <w:sz w:val="24"/>
          <w:szCs w:val="24"/>
          <w:lang w:eastAsia="zh-CN"/>
        </w:rPr>
        <w:t>202</w:t>
      </w:r>
      <w:r w:rsidR="00E2755D">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B68E0B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B0A90">
        <w:rPr>
          <w:rFonts w:cs="Arial"/>
          <w:b/>
          <w:bCs/>
          <w:sz w:val="24"/>
          <w:lang w:val="da-DK"/>
        </w:rPr>
        <w:t>7</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196CA8">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649035F"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53A51">
        <w:rPr>
          <w:rFonts w:ascii="Arial" w:hAnsi="Arial" w:cs="Arial"/>
          <w:b/>
          <w:bCs/>
          <w:sz w:val="24"/>
          <w:lang w:val="en-US"/>
        </w:rPr>
        <w:t xml:space="preserve">Views on </w:t>
      </w:r>
      <w:r w:rsidR="00356ACF">
        <w:rPr>
          <w:rFonts w:ascii="Arial" w:hAnsi="Arial" w:cs="Arial"/>
          <w:b/>
          <w:bCs/>
          <w:sz w:val="24"/>
          <w:lang w:val="en-US"/>
        </w:rPr>
        <w:t xml:space="preserve">Way Forward of </w:t>
      </w:r>
      <w:r w:rsidR="005B0A90">
        <w:rPr>
          <w:rFonts w:ascii="Arial" w:hAnsi="Arial" w:cs="Arial"/>
          <w:b/>
          <w:bCs/>
          <w:sz w:val="24"/>
          <w:lang w:val="en-US"/>
        </w:rPr>
        <w:t xml:space="preserve">Buffer Level Threshold Based </w:t>
      </w:r>
      <w:proofErr w:type="spellStart"/>
      <w:r w:rsidR="005B0A90">
        <w:rPr>
          <w:rFonts w:ascii="Arial" w:hAnsi="Arial" w:cs="Arial"/>
          <w:b/>
          <w:bCs/>
          <w:sz w:val="24"/>
          <w:lang w:val="en-US"/>
        </w:rPr>
        <w:t>RVQoE</w:t>
      </w:r>
      <w:proofErr w:type="spellEnd"/>
      <w:r w:rsidR="005B0A90">
        <w:rPr>
          <w:rFonts w:ascii="Arial" w:hAnsi="Arial" w:cs="Arial"/>
          <w:b/>
          <w:bCs/>
          <w:sz w:val="24"/>
          <w:lang w:val="en-US"/>
        </w:rPr>
        <w:t xml:space="preserve"> Reporting</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BF041FF" w14:textId="305B149B" w:rsidR="00F26BB6" w:rsidRDefault="005B0A90" w:rsidP="005915DC">
      <w:pPr>
        <w:jc w:val="both"/>
        <w:rPr>
          <w:iCs/>
          <w:lang w:val="en-US"/>
        </w:rPr>
      </w:pPr>
      <w:r>
        <w:rPr>
          <w:iCs/>
          <w:lang w:val="en-US"/>
        </w:rPr>
        <w:t xml:space="preserve">During RAN3 #118, it has agreed that buffer level can be used for </w:t>
      </w:r>
      <w:proofErr w:type="gramStart"/>
      <w:r>
        <w:rPr>
          <w:iCs/>
          <w:lang w:val="en-US"/>
        </w:rPr>
        <w:t>threshold-based</w:t>
      </w:r>
      <w:proofErr w:type="gramEnd"/>
      <w:r>
        <w:rPr>
          <w:iCs/>
          <w:lang w:val="en-US"/>
        </w:rPr>
        <w:t xml:space="preserve"> </w:t>
      </w:r>
      <w:proofErr w:type="spellStart"/>
      <w:r>
        <w:rPr>
          <w:iCs/>
          <w:lang w:val="en-US"/>
        </w:rPr>
        <w:t>RVQoE</w:t>
      </w:r>
      <w:proofErr w:type="spellEnd"/>
      <w:r>
        <w:rPr>
          <w:iCs/>
          <w:lang w:val="en-US"/>
        </w:rPr>
        <w:t xml:space="preserve"> reporting. Moreover, in RAN3 #120 it was further agreed that </w:t>
      </w:r>
      <w:proofErr w:type="spellStart"/>
      <w:r>
        <w:rPr>
          <w:iCs/>
          <w:lang w:val="en-US"/>
        </w:rPr>
        <w:t>RVQoE</w:t>
      </w:r>
      <w:proofErr w:type="spellEnd"/>
      <w:r>
        <w:rPr>
          <w:iCs/>
          <w:lang w:val="en-US"/>
        </w:rPr>
        <w:t xml:space="preserve"> reporting can be triggered when the buffer level is either higher or lower than a threshold.</w:t>
      </w:r>
    </w:p>
    <w:tbl>
      <w:tblPr>
        <w:tblStyle w:val="TableGrid"/>
        <w:tblW w:w="0" w:type="auto"/>
        <w:tblLook w:val="04A0" w:firstRow="1" w:lastRow="0" w:firstColumn="1" w:lastColumn="0" w:noHBand="0" w:noVBand="1"/>
      </w:tblPr>
      <w:tblGrid>
        <w:gridCol w:w="9350"/>
      </w:tblGrid>
      <w:tr w:rsidR="00F26BB6" w14:paraId="30ED29D0" w14:textId="77777777" w:rsidTr="00F26BB6">
        <w:tc>
          <w:tcPr>
            <w:tcW w:w="9350" w:type="dxa"/>
          </w:tcPr>
          <w:p w14:paraId="412837E5" w14:textId="01ABBDBC" w:rsidR="000C09D2" w:rsidRPr="00F26BB6" w:rsidRDefault="000C09D2" w:rsidP="000C09D2">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118</w:t>
            </w:r>
            <w:r w:rsidRPr="00F26BB6">
              <w:rPr>
                <w:b/>
                <w:bCs/>
                <w:iCs/>
                <w:u w:val="single"/>
                <w:lang w:val="en-US"/>
              </w:rPr>
              <w:t xml:space="preserve"> Agreements:</w:t>
            </w:r>
          </w:p>
          <w:p w14:paraId="066F9406" w14:textId="77777777" w:rsidR="007B6CF8" w:rsidRPr="00A02344" w:rsidRDefault="007B6CF8" w:rsidP="007B6CF8">
            <w:pPr>
              <w:spacing w:before="120"/>
              <w:rPr>
                <w:rFonts w:ascii="Calibri" w:eastAsia="Calibri" w:hAnsi="Calibri" w:cs="Calibri"/>
                <w:bCs/>
                <w:color w:val="008000"/>
                <w:sz w:val="18"/>
              </w:rPr>
            </w:pPr>
            <w:r w:rsidRPr="00A02344">
              <w:rPr>
                <w:rFonts w:ascii="Calibri" w:hAnsi="Calibri" w:cs="Calibri"/>
                <w:bCs/>
                <w:color w:val="008000"/>
                <w:sz w:val="18"/>
              </w:rPr>
              <w:t xml:space="preserve">Turn the WA to agreement: Introduce buffer level as a threshold-based trigger for </w:t>
            </w:r>
            <w:proofErr w:type="spellStart"/>
            <w:r w:rsidRPr="00A02344">
              <w:rPr>
                <w:rFonts w:ascii="Calibri" w:hAnsi="Calibri" w:cs="Calibri"/>
                <w:bCs/>
                <w:color w:val="008000"/>
                <w:sz w:val="18"/>
              </w:rPr>
              <w:t>RVQoE</w:t>
            </w:r>
            <w:proofErr w:type="spellEnd"/>
            <w:r w:rsidRPr="00A02344">
              <w:rPr>
                <w:rFonts w:ascii="Calibri" w:hAnsi="Calibri" w:cs="Calibri"/>
                <w:bCs/>
                <w:color w:val="008000"/>
                <w:sz w:val="18"/>
              </w:rPr>
              <w:t xml:space="preserve"> reporting.</w:t>
            </w:r>
          </w:p>
          <w:p w14:paraId="6F1E4C7C" w14:textId="77777777" w:rsidR="000C09D2" w:rsidRPr="00A02344" w:rsidRDefault="000C09D2" w:rsidP="005B0A90">
            <w:pPr>
              <w:pStyle w:val="ListParagraph3"/>
              <w:spacing w:before="120" w:beforeAutospacing="0" w:after="0" w:line="252" w:lineRule="auto"/>
              <w:ind w:left="0"/>
              <w:rPr>
                <w:lang w:eastAsia="en-GB"/>
              </w:rPr>
            </w:pPr>
          </w:p>
          <w:p w14:paraId="7657BBBE" w14:textId="10923047" w:rsidR="005B0A90" w:rsidRPr="00A02344" w:rsidRDefault="005B0A90" w:rsidP="005B0A90">
            <w:pPr>
              <w:jc w:val="both"/>
              <w:rPr>
                <w:b/>
                <w:bCs/>
                <w:iCs/>
                <w:u w:val="single"/>
                <w:lang w:val="en-US"/>
              </w:rPr>
            </w:pPr>
            <w:r w:rsidRPr="00A02344">
              <w:rPr>
                <w:b/>
                <w:bCs/>
                <w:iCs/>
                <w:u w:val="single"/>
                <w:lang w:val="en-US"/>
              </w:rPr>
              <w:t>RAN3 #120 Agreements:</w:t>
            </w:r>
          </w:p>
          <w:p w14:paraId="6DCEC875" w14:textId="6B17C0AF" w:rsidR="005B0A90" w:rsidRPr="00487D9E" w:rsidRDefault="005B0A90" w:rsidP="00487D9E">
            <w:pPr>
              <w:spacing w:after="120"/>
              <w:rPr>
                <w:b/>
                <w:color w:val="008000"/>
                <w:sz w:val="18"/>
              </w:rPr>
            </w:pPr>
            <w:r w:rsidRPr="00A02344">
              <w:rPr>
                <w:rFonts w:ascii="Arial" w:hAnsi="Arial" w:cs="Arial"/>
                <w:b/>
                <w:bCs/>
                <w:color w:val="008000"/>
                <w:sz w:val="18"/>
                <w:szCs w:val="18"/>
                <w:u w:val="single"/>
              </w:rPr>
              <w:t xml:space="preserve">Agreements: </w:t>
            </w:r>
            <w:r w:rsidRPr="00A02344">
              <w:rPr>
                <w:b/>
                <w:color w:val="008000"/>
                <w:sz w:val="18"/>
              </w:rPr>
              <w:t xml:space="preserve">The network can configure UE with two types of events for threshold based </w:t>
            </w:r>
            <w:proofErr w:type="spellStart"/>
            <w:r w:rsidRPr="00A02344">
              <w:rPr>
                <w:b/>
                <w:color w:val="008000"/>
                <w:sz w:val="18"/>
              </w:rPr>
              <w:t>RVQoE</w:t>
            </w:r>
            <w:proofErr w:type="spellEnd"/>
            <w:r w:rsidRPr="00A02344">
              <w:rPr>
                <w:b/>
                <w:color w:val="008000"/>
                <w:sz w:val="18"/>
              </w:rPr>
              <w:t xml:space="preserve"> reporting, the </w:t>
            </w:r>
            <w:proofErr w:type="spellStart"/>
            <w:r w:rsidRPr="00A02344">
              <w:rPr>
                <w:b/>
                <w:color w:val="008000"/>
                <w:sz w:val="18"/>
              </w:rPr>
              <w:t>RVQoE</w:t>
            </w:r>
            <w:proofErr w:type="spellEnd"/>
            <w:r w:rsidRPr="00A02344">
              <w:rPr>
                <w:b/>
                <w:color w:val="008000"/>
                <w:sz w:val="18"/>
              </w:rPr>
              <w:t xml:space="preserve"> reporting is triggered when the buffer level is below a threshold or above a threshold. Whether these two types of events for threshold based </w:t>
            </w:r>
            <w:proofErr w:type="spellStart"/>
            <w:r w:rsidRPr="00A02344">
              <w:rPr>
                <w:b/>
                <w:color w:val="008000"/>
                <w:sz w:val="18"/>
              </w:rPr>
              <w:t>RVQoE</w:t>
            </w:r>
            <w:proofErr w:type="spellEnd"/>
            <w:r w:rsidRPr="00A02344">
              <w:rPr>
                <w:b/>
                <w:color w:val="008000"/>
                <w:sz w:val="18"/>
              </w:rPr>
              <w:t xml:space="preserve"> reporting can be configured simultaneously needs to be further discussed.</w:t>
            </w:r>
          </w:p>
        </w:tc>
      </w:tr>
    </w:tbl>
    <w:p w14:paraId="5E880241" w14:textId="295E9113" w:rsidR="00BD527B" w:rsidRDefault="005915DC" w:rsidP="005915DC">
      <w:pPr>
        <w:jc w:val="both"/>
        <w:rPr>
          <w:iCs/>
          <w:lang w:val="en-US"/>
        </w:rPr>
      </w:pPr>
      <w:r>
        <w:rPr>
          <w:iCs/>
          <w:lang w:val="en-US"/>
        </w:rPr>
        <w:t xml:space="preserve"> </w:t>
      </w:r>
    </w:p>
    <w:p w14:paraId="0EE78196" w14:textId="03A8CF40" w:rsidR="00605264" w:rsidRDefault="00FA1B7D" w:rsidP="00605264">
      <w:pPr>
        <w:jc w:val="both"/>
        <w:rPr>
          <w:iCs/>
          <w:lang w:val="en-US"/>
        </w:rPr>
      </w:pPr>
      <w:r>
        <w:rPr>
          <w:iCs/>
          <w:lang w:val="en-US"/>
        </w:rPr>
        <w:t>To support this feature, RAN2 think this should be triggered by Application layer and have asked SA4 to specify it in the LS R2-2302042. Initially, SA4 has replied in R2-2304658</w:t>
      </w:r>
      <w:r w:rsidR="005D5880">
        <w:rPr>
          <w:iCs/>
          <w:lang w:val="en-US"/>
        </w:rPr>
        <w:t xml:space="preserve"> </w:t>
      </w:r>
      <w:r w:rsidR="00605264">
        <w:rPr>
          <w:iCs/>
          <w:lang w:val="en-US"/>
        </w:rPr>
        <w:t xml:space="preserve">(S4-230684) </w:t>
      </w:r>
      <w:r w:rsidR="005D5880">
        <w:rPr>
          <w:iCs/>
          <w:lang w:val="en-US"/>
        </w:rPr>
        <w:t xml:space="preserve">that </w:t>
      </w:r>
      <w:r w:rsidR="00D81768">
        <w:rPr>
          <w:iCs/>
          <w:lang w:val="en-US"/>
        </w:rPr>
        <w:t xml:space="preserve">it is feasible. However, as SA4 investigates the issue more deeply, </w:t>
      </w:r>
      <w:r w:rsidR="00A02344">
        <w:rPr>
          <w:iCs/>
          <w:lang w:val="en-US"/>
        </w:rPr>
        <w:t xml:space="preserve">they found that </w:t>
      </w:r>
      <w:r w:rsidR="00D81768">
        <w:rPr>
          <w:iCs/>
          <w:lang w:val="en-US"/>
        </w:rPr>
        <w:t xml:space="preserve">it is quite doubtful how buffer level </w:t>
      </w:r>
      <w:r w:rsidR="00156B1A">
        <w:rPr>
          <w:iCs/>
          <w:lang w:val="en-US"/>
        </w:rPr>
        <w:t xml:space="preserve">as such </w:t>
      </w:r>
      <w:r w:rsidR="00D81768">
        <w:rPr>
          <w:iCs/>
          <w:lang w:val="en-US"/>
        </w:rPr>
        <w:t xml:space="preserve">could be useful as an indicator </w:t>
      </w:r>
      <w:r w:rsidR="00487D9E">
        <w:rPr>
          <w:iCs/>
          <w:lang w:val="en-US"/>
        </w:rPr>
        <w:t>for</w:t>
      </w:r>
      <w:r w:rsidR="00D81768">
        <w:rPr>
          <w:iCs/>
          <w:lang w:val="en-US"/>
        </w:rPr>
        <w:t xml:space="preserve"> the RAN to know </w:t>
      </w:r>
      <w:r w:rsidR="00A02344">
        <w:rPr>
          <w:iCs/>
          <w:lang w:val="en-US"/>
        </w:rPr>
        <w:t xml:space="preserve">that </w:t>
      </w:r>
      <w:r w:rsidR="00D81768">
        <w:rPr>
          <w:iCs/>
          <w:lang w:val="en-US"/>
        </w:rPr>
        <w:t>some radio resource optimization is needed for application performance</w:t>
      </w:r>
      <w:r w:rsidR="00356ACF">
        <w:rPr>
          <w:iCs/>
          <w:lang w:val="en-US"/>
        </w:rPr>
        <w:t xml:space="preserve"> [1]</w:t>
      </w:r>
      <w:r w:rsidR="00D81768">
        <w:rPr>
          <w:iCs/>
          <w:lang w:val="en-US"/>
        </w:rPr>
        <w:t xml:space="preserve">. The </w:t>
      </w:r>
      <w:proofErr w:type="gramStart"/>
      <w:r w:rsidR="00D81768">
        <w:rPr>
          <w:iCs/>
          <w:lang w:val="en-US"/>
        </w:rPr>
        <w:t>reply</w:t>
      </w:r>
      <w:proofErr w:type="gramEnd"/>
      <w:r w:rsidR="00D81768">
        <w:rPr>
          <w:iCs/>
          <w:lang w:val="en-US"/>
        </w:rPr>
        <w:t xml:space="preserve"> LS from SA4 </w:t>
      </w:r>
      <w:r w:rsidR="00356ACF">
        <w:rPr>
          <w:iCs/>
          <w:lang w:val="en-US"/>
        </w:rPr>
        <w:t>also</w:t>
      </w:r>
      <w:r w:rsidR="00091AD8">
        <w:rPr>
          <w:iCs/>
          <w:lang w:val="en-US"/>
        </w:rPr>
        <w:t xml:space="preserve"> </w:t>
      </w:r>
      <w:r w:rsidR="00605264">
        <w:rPr>
          <w:iCs/>
          <w:lang w:val="en-US"/>
        </w:rPr>
        <w:t>shows they would prefer to have a</w:t>
      </w:r>
      <w:r w:rsidR="00487D9E">
        <w:rPr>
          <w:iCs/>
          <w:lang w:val="en-US"/>
        </w:rPr>
        <w:t xml:space="preserve"> more sensible</w:t>
      </w:r>
      <w:r w:rsidR="00605264">
        <w:rPr>
          <w:iCs/>
          <w:lang w:val="en-US"/>
        </w:rPr>
        <w:t xml:space="preserve"> alternative for this purpose</w:t>
      </w:r>
      <w:r w:rsidR="00356ACF">
        <w:rPr>
          <w:iCs/>
          <w:lang w:val="en-US"/>
        </w:rPr>
        <w:t>.</w:t>
      </w:r>
    </w:p>
    <w:p w14:paraId="777010BE" w14:textId="4D6024B1" w:rsidR="00356ACF" w:rsidRDefault="00356ACF" w:rsidP="00605264">
      <w:pPr>
        <w:jc w:val="both"/>
        <w:rPr>
          <w:iCs/>
          <w:lang w:val="en-US"/>
        </w:rPr>
      </w:pPr>
      <w:proofErr w:type="gramStart"/>
      <w:r>
        <w:rPr>
          <w:iCs/>
          <w:lang w:val="en-US"/>
        </w:rPr>
        <w:t>In light of</w:t>
      </w:r>
      <w:proofErr w:type="gramEnd"/>
      <w:r>
        <w:rPr>
          <w:iCs/>
          <w:lang w:val="en-US"/>
        </w:rPr>
        <w:t xml:space="preserve"> this, RAN3 has suspended the work on buffer level threshold based </w:t>
      </w:r>
      <w:proofErr w:type="spellStart"/>
      <w:r>
        <w:rPr>
          <w:iCs/>
          <w:lang w:val="en-US"/>
        </w:rPr>
        <w:t>RVQoE</w:t>
      </w:r>
      <w:proofErr w:type="spellEnd"/>
      <w:r>
        <w:rPr>
          <w:iCs/>
          <w:lang w:val="en-US"/>
        </w:rPr>
        <w:t xml:space="preserve"> reporting, and decided to wait for more progress from SA4:</w:t>
      </w:r>
    </w:p>
    <w:tbl>
      <w:tblPr>
        <w:tblStyle w:val="TableGrid"/>
        <w:tblW w:w="0" w:type="auto"/>
        <w:tblLook w:val="04A0" w:firstRow="1" w:lastRow="0" w:firstColumn="1" w:lastColumn="0" w:noHBand="0" w:noVBand="1"/>
      </w:tblPr>
      <w:tblGrid>
        <w:gridCol w:w="9350"/>
      </w:tblGrid>
      <w:tr w:rsidR="00356ACF" w14:paraId="7E18D885" w14:textId="77777777" w:rsidTr="00356ACF">
        <w:tc>
          <w:tcPr>
            <w:tcW w:w="9350" w:type="dxa"/>
          </w:tcPr>
          <w:p w14:paraId="58504D04" w14:textId="736E7232" w:rsidR="00356ACF" w:rsidRPr="00F26BB6" w:rsidRDefault="00356ACF" w:rsidP="00356ACF">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121</w:t>
            </w:r>
            <w:r w:rsidRPr="00F26BB6">
              <w:rPr>
                <w:b/>
                <w:bCs/>
                <w:iCs/>
                <w:u w:val="single"/>
                <w:lang w:val="en-US"/>
              </w:rPr>
              <w:t xml:space="preserve"> Agreements:</w:t>
            </w:r>
          </w:p>
          <w:p w14:paraId="35B86574" w14:textId="15C2AA0C" w:rsidR="00356ACF" w:rsidRDefault="00356ACF" w:rsidP="00356ACF">
            <w:pPr>
              <w:jc w:val="both"/>
              <w:rPr>
                <w:iCs/>
                <w:lang w:val="en-US"/>
              </w:rPr>
            </w:pPr>
            <w:r w:rsidRPr="00EC1C5C">
              <w:rPr>
                <w:rFonts w:ascii="Calibri" w:hAnsi="Calibri" w:cs="Calibri"/>
                <w:b/>
                <w:color w:val="FF0000"/>
                <w:sz w:val="18"/>
              </w:rPr>
              <w:t xml:space="preserve">The discussion on Threshold-based triggers for RAN visible </w:t>
            </w:r>
            <w:proofErr w:type="spellStart"/>
            <w:r w:rsidRPr="00EC1C5C">
              <w:rPr>
                <w:rFonts w:ascii="Calibri" w:hAnsi="Calibri" w:cs="Calibri"/>
                <w:b/>
                <w:color w:val="FF0000"/>
                <w:sz w:val="18"/>
              </w:rPr>
              <w:t>QoE</w:t>
            </w:r>
            <w:proofErr w:type="spellEnd"/>
            <w:r w:rsidRPr="00EC1C5C">
              <w:rPr>
                <w:rFonts w:ascii="Calibri" w:hAnsi="Calibri" w:cs="Calibri"/>
                <w:b/>
                <w:color w:val="FF0000"/>
                <w:sz w:val="18"/>
              </w:rPr>
              <w:t xml:space="preserve"> is suspend in RAN3 and whether further discussion is needed is pending on progress in RAN2 and SA4.</w:t>
            </w:r>
          </w:p>
        </w:tc>
      </w:tr>
    </w:tbl>
    <w:p w14:paraId="746278D0" w14:textId="77777777" w:rsidR="00356ACF" w:rsidRDefault="00356ACF" w:rsidP="00605264">
      <w:pPr>
        <w:jc w:val="both"/>
        <w:rPr>
          <w:iCs/>
          <w:lang w:val="en-US"/>
        </w:rPr>
      </w:pPr>
    </w:p>
    <w:p w14:paraId="365843C1" w14:textId="24944657" w:rsidR="00356ACF" w:rsidRDefault="00356ACF" w:rsidP="00605264">
      <w:pPr>
        <w:jc w:val="both"/>
        <w:rPr>
          <w:iCs/>
          <w:lang w:val="en-US"/>
        </w:rPr>
      </w:pPr>
      <w:r>
        <w:rPr>
          <w:iCs/>
          <w:lang w:val="en-US"/>
        </w:rPr>
        <w:t xml:space="preserve">In the latest </w:t>
      </w:r>
      <w:proofErr w:type="gramStart"/>
      <w:r>
        <w:rPr>
          <w:iCs/>
          <w:lang w:val="en-US"/>
        </w:rPr>
        <w:t>reply</w:t>
      </w:r>
      <w:proofErr w:type="gramEnd"/>
      <w:r>
        <w:rPr>
          <w:iCs/>
          <w:lang w:val="en-US"/>
        </w:rPr>
        <w:t xml:space="preserve"> LS from SA4</w:t>
      </w:r>
      <w:r w:rsidR="00A02344">
        <w:rPr>
          <w:iCs/>
          <w:lang w:val="en-US"/>
        </w:rPr>
        <w:t xml:space="preserve"> [2]</w:t>
      </w:r>
      <w:r>
        <w:rPr>
          <w:iCs/>
          <w:lang w:val="en-US"/>
        </w:rPr>
        <w:t xml:space="preserve">, SA4 has </w:t>
      </w:r>
      <w:r w:rsidR="00A02344">
        <w:rPr>
          <w:iCs/>
          <w:lang w:val="en-US"/>
        </w:rPr>
        <w:t xml:space="preserve">informed RAN2 and RAN3 that they have </w:t>
      </w:r>
      <w:r>
        <w:rPr>
          <w:iCs/>
          <w:lang w:val="en-US"/>
        </w:rPr>
        <w:t xml:space="preserve">not identified any buffer threshold-based </w:t>
      </w:r>
      <w:proofErr w:type="spellStart"/>
      <w:r>
        <w:rPr>
          <w:iCs/>
          <w:lang w:val="en-US"/>
        </w:rPr>
        <w:t>RVQoE</w:t>
      </w:r>
      <w:proofErr w:type="spellEnd"/>
      <w:r>
        <w:rPr>
          <w:iCs/>
          <w:lang w:val="en-US"/>
        </w:rPr>
        <w:t xml:space="preserve"> reporting mechanism.</w:t>
      </w:r>
      <w:r w:rsidR="00651445">
        <w:rPr>
          <w:iCs/>
          <w:lang w:val="en-US"/>
        </w:rPr>
        <w:t xml:space="preserve"> Additionally, they do not see any value in further pursuing this work. This paper </w:t>
      </w:r>
      <w:r w:rsidR="00A02344">
        <w:rPr>
          <w:iCs/>
          <w:lang w:val="en-US"/>
        </w:rPr>
        <w:t>provides</w:t>
      </w:r>
      <w:r w:rsidR="00651445">
        <w:rPr>
          <w:iCs/>
          <w:lang w:val="en-US"/>
        </w:rPr>
        <w:t xml:space="preserve"> our views on how RAN2 should handle this situation.</w:t>
      </w:r>
    </w:p>
    <w:p w14:paraId="0F5808A9" w14:textId="77777777" w:rsidR="00356ACF" w:rsidRPr="00747BA2" w:rsidRDefault="00356ACF" w:rsidP="00605264">
      <w:pPr>
        <w:jc w:val="both"/>
        <w:rPr>
          <w:iCs/>
          <w:lang w:val="en-US"/>
        </w:rPr>
      </w:pPr>
    </w:p>
    <w:p w14:paraId="7ACE17B9" w14:textId="024E6C79" w:rsidR="005E6680" w:rsidRPr="0085203E" w:rsidRDefault="005E6680" w:rsidP="005E6680">
      <w:pPr>
        <w:pStyle w:val="Heading1"/>
        <w:rPr>
          <w:lang w:val="en-US"/>
        </w:rPr>
      </w:pPr>
      <w:r>
        <w:rPr>
          <w:lang w:val="en-US"/>
        </w:rPr>
        <w:lastRenderedPageBreak/>
        <w:t>Discussion</w:t>
      </w:r>
      <w:r w:rsidR="002929D8">
        <w:rPr>
          <w:lang w:val="en-US"/>
        </w:rPr>
        <w:t>s</w:t>
      </w:r>
    </w:p>
    <w:p w14:paraId="2B8E35E8" w14:textId="3616ACB8" w:rsidR="00605264" w:rsidRDefault="00605264" w:rsidP="007B6CF8">
      <w:pPr>
        <w:jc w:val="both"/>
        <w:rPr>
          <w:iCs/>
          <w:lang w:val="en-US"/>
        </w:rPr>
      </w:pPr>
      <w:r>
        <w:rPr>
          <w:iCs/>
          <w:lang w:val="en-US"/>
        </w:rPr>
        <w:t>It is our understanding that RAN3 intend</w:t>
      </w:r>
      <w:r w:rsidR="00F6349F">
        <w:rPr>
          <w:iCs/>
          <w:lang w:val="en-US"/>
        </w:rPr>
        <w:t>ed</w:t>
      </w:r>
      <w:r>
        <w:rPr>
          <w:iCs/>
          <w:lang w:val="en-US"/>
        </w:rPr>
        <w:t xml:space="preserve"> to introduce buffer level threshold based </w:t>
      </w:r>
      <w:proofErr w:type="spellStart"/>
      <w:r>
        <w:rPr>
          <w:iCs/>
          <w:lang w:val="en-US"/>
        </w:rPr>
        <w:t>RVQoE</w:t>
      </w:r>
      <w:proofErr w:type="spellEnd"/>
      <w:r>
        <w:rPr>
          <w:iCs/>
          <w:lang w:val="en-US"/>
        </w:rPr>
        <w:t xml:space="preserve"> reporting based on two motivations:</w:t>
      </w:r>
    </w:p>
    <w:p w14:paraId="488ED092" w14:textId="53A02C4A" w:rsidR="00605264" w:rsidRDefault="003B4D3F" w:rsidP="00605264">
      <w:pPr>
        <w:pStyle w:val="ListParagraph"/>
        <w:numPr>
          <w:ilvl w:val="0"/>
          <w:numId w:val="29"/>
        </w:numPr>
        <w:jc w:val="both"/>
        <w:rPr>
          <w:iCs/>
          <w:lang w:val="en-US"/>
        </w:rPr>
      </w:pPr>
      <w:r>
        <w:rPr>
          <w:iCs/>
          <w:lang w:val="en-US"/>
        </w:rPr>
        <w:t xml:space="preserve">As compared to periodic </w:t>
      </w:r>
      <w:proofErr w:type="spellStart"/>
      <w:r>
        <w:rPr>
          <w:iCs/>
          <w:lang w:val="en-US"/>
        </w:rPr>
        <w:t>RVQoE</w:t>
      </w:r>
      <w:proofErr w:type="spellEnd"/>
      <w:r>
        <w:rPr>
          <w:iCs/>
          <w:lang w:val="en-US"/>
        </w:rPr>
        <w:t xml:space="preserve"> reporting in Rel-17, buffer-level </w:t>
      </w:r>
      <w:proofErr w:type="gramStart"/>
      <w:r>
        <w:rPr>
          <w:iCs/>
          <w:lang w:val="en-US"/>
        </w:rPr>
        <w:t>threshold based</w:t>
      </w:r>
      <w:proofErr w:type="gramEnd"/>
      <w:r>
        <w:rPr>
          <w:iCs/>
          <w:lang w:val="en-US"/>
        </w:rPr>
        <w:t xml:space="preserve"> reporting allows the UE to report </w:t>
      </w:r>
      <w:proofErr w:type="spellStart"/>
      <w:r>
        <w:rPr>
          <w:iCs/>
          <w:lang w:val="en-US"/>
        </w:rPr>
        <w:t>RVQoE</w:t>
      </w:r>
      <w:proofErr w:type="spellEnd"/>
      <w:r>
        <w:rPr>
          <w:iCs/>
          <w:lang w:val="en-US"/>
        </w:rPr>
        <w:t xml:space="preserve"> only when this is deemed to be “useful”, which reduces the </w:t>
      </w:r>
      <w:proofErr w:type="spellStart"/>
      <w:r>
        <w:rPr>
          <w:iCs/>
          <w:lang w:val="en-US"/>
        </w:rPr>
        <w:t>Uu</w:t>
      </w:r>
      <w:proofErr w:type="spellEnd"/>
      <w:r>
        <w:rPr>
          <w:iCs/>
          <w:lang w:val="en-US"/>
        </w:rPr>
        <w:t xml:space="preserve"> interface overhead since the UE does not have to report it frequently.</w:t>
      </w:r>
    </w:p>
    <w:p w14:paraId="474F67A1" w14:textId="2A01ADEA" w:rsidR="003B4D3F" w:rsidRDefault="003B4D3F" w:rsidP="00605264">
      <w:pPr>
        <w:pStyle w:val="ListParagraph"/>
        <w:numPr>
          <w:ilvl w:val="0"/>
          <w:numId w:val="29"/>
        </w:numPr>
        <w:jc w:val="both"/>
        <w:rPr>
          <w:iCs/>
          <w:lang w:val="en-US"/>
        </w:rPr>
      </w:pPr>
      <w:r>
        <w:rPr>
          <w:iCs/>
          <w:lang w:val="en-US"/>
        </w:rPr>
        <w:t xml:space="preserve">Periodic </w:t>
      </w:r>
      <w:proofErr w:type="spellStart"/>
      <w:r>
        <w:rPr>
          <w:iCs/>
          <w:lang w:val="en-US"/>
        </w:rPr>
        <w:t>RVQoE</w:t>
      </w:r>
      <w:proofErr w:type="spellEnd"/>
      <w:r>
        <w:rPr>
          <w:iCs/>
          <w:lang w:val="en-US"/>
        </w:rPr>
        <w:t xml:space="preserve"> reporting may cause some “reporting delay” as the UE may only report it at specific timings, which is not desirable if some timely radio resource optimization is needed to improve application performance.</w:t>
      </w:r>
    </w:p>
    <w:p w14:paraId="33BFC92C" w14:textId="77777777" w:rsidR="003B4D3F" w:rsidRDefault="003B4D3F" w:rsidP="003B4D3F">
      <w:pPr>
        <w:jc w:val="both"/>
        <w:rPr>
          <w:iCs/>
          <w:lang w:val="en-US"/>
        </w:rPr>
      </w:pPr>
      <w:r>
        <w:rPr>
          <w:iCs/>
          <w:lang w:val="en-US"/>
        </w:rPr>
        <w:t xml:space="preserve">Using buffer level threshold as a trigger for </w:t>
      </w:r>
      <w:proofErr w:type="spellStart"/>
      <w:r>
        <w:rPr>
          <w:iCs/>
          <w:lang w:val="en-US"/>
        </w:rPr>
        <w:t>RVQoE</w:t>
      </w:r>
      <w:proofErr w:type="spellEnd"/>
      <w:r>
        <w:rPr>
          <w:iCs/>
          <w:lang w:val="en-US"/>
        </w:rPr>
        <w:t xml:space="preserve"> reporting is based on the following assumption:</w:t>
      </w:r>
    </w:p>
    <w:p w14:paraId="60CBCAFD" w14:textId="476D25B0" w:rsidR="003B4D3F" w:rsidRDefault="003B4D3F" w:rsidP="003B4D3F">
      <w:pPr>
        <w:pStyle w:val="ListParagraph"/>
        <w:numPr>
          <w:ilvl w:val="0"/>
          <w:numId w:val="30"/>
        </w:numPr>
        <w:jc w:val="both"/>
        <w:rPr>
          <w:iCs/>
          <w:lang w:val="en-US"/>
        </w:rPr>
      </w:pPr>
      <w:r>
        <w:rPr>
          <w:iCs/>
          <w:lang w:val="en-US"/>
        </w:rPr>
        <w:t>A</w:t>
      </w:r>
      <w:r w:rsidRPr="003B4D3F">
        <w:rPr>
          <w:iCs/>
          <w:lang w:val="en-US"/>
        </w:rPr>
        <w:t>pplication performance</w:t>
      </w:r>
      <w:r w:rsidR="00A62ACA">
        <w:rPr>
          <w:iCs/>
          <w:lang w:val="en-US"/>
        </w:rPr>
        <w:t xml:space="preserve"> (or user experience)</w:t>
      </w:r>
      <w:r w:rsidRPr="003B4D3F">
        <w:rPr>
          <w:iCs/>
          <w:lang w:val="en-US"/>
        </w:rPr>
        <w:t xml:space="preserve"> is closely coupled with </w:t>
      </w:r>
      <w:r>
        <w:rPr>
          <w:iCs/>
          <w:lang w:val="en-US"/>
        </w:rPr>
        <w:t xml:space="preserve">the </w:t>
      </w:r>
      <w:r w:rsidRPr="003B4D3F">
        <w:rPr>
          <w:iCs/>
          <w:lang w:val="en-US"/>
        </w:rPr>
        <w:t>buffer level</w:t>
      </w:r>
      <w:r>
        <w:rPr>
          <w:iCs/>
          <w:lang w:val="en-US"/>
        </w:rPr>
        <w:t xml:space="preserve">. </w:t>
      </w:r>
      <w:proofErr w:type="gramStart"/>
      <w:r>
        <w:rPr>
          <w:iCs/>
          <w:lang w:val="en-US"/>
        </w:rPr>
        <w:t>In particular, a</w:t>
      </w:r>
      <w:proofErr w:type="gramEnd"/>
      <w:r>
        <w:rPr>
          <w:iCs/>
          <w:lang w:val="en-US"/>
        </w:rPr>
        <w:t xml:space="preserve"> low buffer level indicates a bad </w:t>
      </w:r>
      <w:r w:rsidR="006009C9">
        <w:rPr>
          <w:iCs/>
          <w:lang w:val="en-US"/>
        </w:rPr>
        <w:t>user experience</w:t>
      </w:r>
      <w:r>
        <w:rPr>
          <w:iCs/>
          <w:lang w:val="en-US"/>
        </w:rPr>
        <w:t xml:space="preserve">, while a high buffer level indicates a good </w:t>
      </w:r>
      <w:r w:rsidR="006009C9">
        <w:rPr>
          <w:iCs/>
          <w:lang w:val="en-US"/>
        </w:rPr>
        <w:t>user experience</w:t>
      </w:r>
      <w:r>
        <w:rPr>
          <w:iCs/>
          <w:lang w:val="en-US"/>
        </w:rPr>
        <w:t>.</w:t>
      </w:r>
    </w:p>
    <w:p w14:paraId="7AC59233" w14:textId="52A8131B" w:rsidR="00967633" w:rsidRDefault="00350A24" w:rsidP="003B4D3F">
      <w:pPr>
        <w:jc w:val="both"/>
        <w:rPr>
          <w:iCs/>
          <w:lang w:val="en-US"/>
        </w:rPr>
      </w:pPr>
      <w:r>
        <w:rPr>
          <w:iCs/>
          <w:lang w:val="en-US"/>
        </w:rPr>
        <w:t xml:space="preserve">Nevertheless, such assumption may be a misconception from SA4 point of view. </w:t>
      </w:r>
      <w:proofErr w:type="gramStart"/>
      <w:r>
        <w:rPr>
          <w:iCs/>
          <w:lang w:val="en-US"/>
        </w:rPr>
        <w:t xml:space="preserve">In particular, </w:t>
      </w:r>
      <w:r w:rsidR="00967633">
        <w:rPr>
          <w:iCs/>
          <w:lang w:val="en-US"/>
        </w:rPr>
        <w:t>according</w:t>
      </w:r>
      <w:proofErr w:type="gramEnd"/>
      <w:r w:rsidR="00967633">
        <w:rPr>
          <w:iCs/>
          <w:lang w:val="en-US"/>
        </w:rPr>
        <w:t xml:space="preserve"> to </w:t>
      </w:r>
      <w:r w:rsidR="00487D9E">
        <w:rPr>
          <w:iCs/>
          <w:lang w:val="en-US"/>
        </w:rPr>
        <w:t>[1]</w:t>
      </w:r>
      <w:r w:rsidR="00967633">
        <w:rPr>
          <w:iCs/>
          <w:lang w:val="en-US"/>
        </w:rPr>
        <w:t xml:space="preserve">, it is clear that </w:t>
      </w:r>
      <w:r w:rsidR="00245485">
        <w:rPr>
          <w:iCs/>
          <w:lang w:val="en-US"/>
        </w:rPr>
        <w:t xml:space="preserve">SA4 does not think buffer level </w:t>
      </w:r>
      <w:r w:rsidR="00156B1A">
        <w:rPr>
          <w:iCs/>
          <w:lang w:val="en-US"/>
        </w:rPr>
        <w:t xml:space="preserve">own its own </w:t>
      </w:r>
      <w:r w:rsidR="00487D9E">
        <w:rPr>
          <w:iCs/>
          <w:lang w:val="en-US"/>
        </w:rPr>
        <w:t>can serve as</w:t>
      </w:r>
      <w:r w:rsidR="00245485">
        <w:rPr>
          <w:iCs/>
          <w:lang w:val="en-US"/>
        </w:rPr>
        <w:t xml:space="preserve"> an appropriate metric to indicate whether </w:t>
      </w:r>
      <w:r w:rsidR="00967633">
        <w:rPr>
          <w:iCs/>
          <w:lang w:val="en-US"/>
        </w:rPr>
        <w:t xml:space="preserve">radio resource optimization by RAN is needed or not. To cope with the situation, SA4 has even started to </w:t>
      </w:r>
      <w:r w:rsidR="00F6349F">
        <w:rPr>
          <w:iCs/>
          <w:lang w:val="en-US"/>
        </w:rPr>
        <w:t>conceive</w:t>
      </w:r>
      <w:r w:rsidR="00967633">
        <w:rPr>
          <w:iCs/>
          <w:lang w:val="en-US"/>
        </w:rPr>
        <w:t xml:space="preserve"> an alternative approach that </w:t>
      </w:r>
      <w:r w:rsidR="00AD15A4">
        <w:rPr>
          <w:iCs/>
          <w:lang w:val="en-US"/>
        </w:rPr>
        <w:t xml:space="preserve">would </w:t>
      </w:r>
      <w:r w:rsidR="00967633">
        <w:rPr>
          <w:iCs/>
          <w:lang w:val="en-US"/>
        </w:rPr>
        <w:t>make</w:t>
      </w:r>
      <w:r w:rsidR="00AD15A4">
        <w:rPr>
          <w:iCs/>
          <w:lang w:val="en-US"/>
        </w:rPr>
        <w:t xml:space="preserve"> more</w:t>
      </w:r>
      <w:r w:rsidR="00967633">
        <w:rPr>
          <w:iCs/>
          <w:lang w:val="en-US"/>
        </w:rPr>
        <w:t xml:space="preserve"> sense in their perspective. </w:t>
      </w:r>
      <w:r w:rsidR="00487D9E">
        <w:rPr>
          <w:iCs/>
          <w:lang w:val="en-US"/>
        </w:rPr>
        <w:t>The reply from SA4 in [1] is shown below:</w:t>
      </w:r>
    </w:p>
    <w:tbl>
      <w:tblPr>
        <w:tblStyle w:val="TableGrid"/>
        <w:tblW w:w="0" w:type="auto"/>
        <w:tblLook w:val="04A0" w:firstRow="1" w:lastRow="0" w:firstColumn="1" w:lastColumn="0" w:noHBand="0" w:noVBand="1"/>
      </w:tblPr>
      <w:tblGrid>
        <w:gridCol w:w="9350"/>
      </w:tblGrid>
      <w:tr w:rsidR="00967633" w14:paraId="6EABE19C" w14:textId="77777777" w:rsidTr="00967633">
        <w:tc>
          <w:tcPr>
            <w:tcW w:w="9350" w:type="dxa"/>
          </w:tcPr>
          <w:p w14:paraId="6D5E51B9" w14:textId="5D60FB6A" w:rsidR="00967633" w:rsidRPr="00967633" w:rsidRDefault="00967633" w:rsidP="00967633">
            <w:pPr>
              <w:rPr>
                <w:b/>
                <w:bCs/>
                <w:u w:val="single"/>
                <w:lang w:eastAsia="zh-CN"/>
              </w:rPr>
            </w:pPr>
            <w:r w:rsidRPr="00967633">
              <w:rPr>
                <w:b/>
                <w:bCs/>
                <w:u w:val="single"/>
                <w:lang w:eastAsia="zh-CN"/>
              </w:rPr>
              <w:t>S4-231119 / R2-2307074</w:t>
            </w:r>
            <w:r w:rsidR="00487D9E">
              <w:rPr>
                <w:b/>
                <w:bCs/>
                <w:u w:val="single"/>
                <w:lang w:eastAsia="zh-CN"/>
              </w:rPr>
              <w:t xml:space="preserve"> [1</w:t>
            </w:r>
            <w:proofErr w:type="gramStart"/>
            <w:r w:rsidR="00487D9E">
              <w:rPr>
                <w:b/>
                <w:bCs/>
                <w:u w:val="single"/>
                <w:lang w:eastAsia="zh-CN"/>
              </w:rPr>
              <w:t>]</w:t>
            </w:r>
            <w:r w:rsidRPr="00967633">
              <w:rPr>
                <w:b/>
                <w:bCs/>
                <w:u w:val="single"/>
                <w:lang w:eastAsia="zh-CN"/>
              </w:rPr>
              <w:t xml:space="preserve"> :</w:t>
            </w:r>
            <w:proofErr w:type="gramEnd"/>
          </w:p>
          <w:p w14:paraId="52FB1615" w14:textId="0FB9FE52" w:rsidR="00967633" w:rsidRPr="00995810" w:rsidRDefault="00967633" w:rsidP="00967633">
            <w:pPr>
              <w:rPr>
                <w:lang w:eastAsia="zh-CN"/>
              </w:rPr>
            </w:pPr>
            <w:r w:rsidRPr="00995810">
              <w:rPr>
                <w:lang w:eastAsia="zh-CN"/>
              </w:rPr>
              <w:t xml:space="preserve">SA4 replied to RAN2 on their LS on buffer level threshold-based </w:t>
            </w:r>
            <w:proofErr w:type="spellStart"/>
            <w:r w:rsidRPr="00995810">
              <w:rPr>
                <w:lang w:eastAsia="zh-CN"/>
              </w:rPr>
              <w:t>RVQoE</w:t>
            </w:r>
            <w:proofErr w:type="spellEnd"/>
            <w:r w:rsidRPr="00995810">
              <w:rPr>
                <w:lang w:eastAsia="zh-CN"/>
              </w:rPr>
              <w:t xml:space="preserve"> reporting in S4-230684, confirming RAN2 preference that application layer triggering of buffer level threshold-based </w:t>
            </w:r>
            <w:proofErr w:type="spellStart"/>
            <w:r w:rsidRPr="00995810">
              <w:rPr>
                <w:lang w:eastAsia="zh-CN"/>
              </w:rPr>
              <w:t>RVQoE</w:t>
            </w:r>
            <w:proofErr w:type="spellEnd"/>
            <w:r w:rsidRPr="00995810">
              <w:rPr>
                <w:lang w:eastAsia="zh-CN"/>
              </w:rPr>
              <w:t xml:space="preserve"> reporting can be supported in Rel-18 based on the corresponding </w:t>
            </w:r>
            <w:proofErr w:type="spellStart"/>
            <w:r w:rsidRPr="00995810">
              <w:t>QoE</w:t>
            </w:r>
            <w:proofErr w:type="spellEnd"/>
            <w:r w:rsidRPr="00995810">
              <w:t xml:space="preserve"> configuration received from the AS layer</w:t>
            </w:r>
            <w:r w:rsidRPr="00995810">
              <w:rPr>
                <w:lang w:eastAsia="zh-CN"/>
              </w:rPr>
              <w:t xml:space="preserve">. </w:t>
            </w:r>
            <w:r w:rsidRPr="00967633">
              <w:rPr>
                <w:highlight w:val="yellow"/>
                <w:lang w:eastAsia="zh-CN"/>
              </w:rPr>
              <w:t xml:space="preserve">However, in SA4#124 meeting, SA4 has further discussed this problem and came to an understanding that </w:t>
            </w:r>
            <w:r w:rsidRPr="00967633">
              <w:rPr>
                <w:highlight w:val="green"/>
                <w:lang w:eastAsia="zh-CN"/>
              </w:rPr>
              <w:t xml:space="preserve">buffer level on its own is not an appropriate information for RAN to be able to assist the application </w:t>
            </w:r>
            <w:r w:rsidRPr="00967633">
              <w:rPr>
                <w:highlight w:val="yellow"/>
                <w:lang w:eastAsia="zh-CN"/>
              </w:rPr>
              <w:t>due to a variety of reasons</w:t>
            </w:r>
            <w:r w:rsidRPr="00995810">
              <w:rPr>
                <w:lang w:eastAsia="zh-CN"/>
              </w:rPr>
              <w:t>, e.g.</w:t>
            </w:r>
          </w:p>
          <w:p w14:paraId="058AF993" w14:textId="77777777" w:rsidR="00967633" w:rsidRPr="00995810" w:rsidRDefault="00967633" w:rsidP="00967633">
            <w:pPr>
              <w:pStyle w:val="ListParagraph"/>
              <w:numPr>
                <w:ilvl w:val="0"/>
                <w:numId w:val="31"/>
              </w:numPr>
              <w:spacing w:after="0"/>
              <w:rPr>
                <w:iCs/>
              </w:rPr>
            </w:pPr>
            <w:r w:rsidRPr="00995810">
              <w:rPr>
                <w:iCs/>
              </w:rPr>
              <w:t>A higher buffer level may help reduce the probability of a playback stall, but may also increase the playback latency, so it’s a trade-off that needs to be balanced by applications. Different proprietary application mechanisms</w:t>
            </w:r>
            <w:r>
              <w:rPr>
                <w:iCs/>
              </w:rPr>
              <w:t xml:space="preserve"> attempting</w:t>
            </w:r>
            <w:r w:rsidRPr="00995810">
              <w:rPr>
                <w:iCs/>
              </w:rPr>
              <w:t xml:space="preserve"> to strike this balance may result in different application </w:t>
            </w:r>
            <w:proofErr w:type="spellStart"/>
            <w:r w:rsidRPr="00995810">
              <w:rPr>
                <w:iCs/>
              </w:rPr>
              <w:t>behavior</w:t>
            </w:r>
            <w:proofErr w:type="spellEnd"/>
            <w:r w:rsidRPr="00995810">
              <w:rPr>
                <w:iCs/>
              </w:rPr>
              <w:t xml:space="preserve"> for same buffer level or same content.</w:t>
            </w:r>
          </w:p>
          <w:p w14:paraId="3F953CFE" w14:textId="77777777" w:rsidR="00967633" w:rsidRPr="00995810" w:rsidRDefault="00967633" w:rsidP="00967633">
            <w:pPr>
              <w:pStyle w:val="ListParagraph"/>
              <w:numPr>
                <w:ilvl w:val="0"/>
                <w:numId w:val="31"/>
              </w:numPr>
              <w:spacing w:after="0"/>
              <w:rPr>
                <w:iCs/>
              </w:rPr>
            </w:pPr>
            <w:r w:rsidRPr="00995810">
              <w:rPr>
                <w:iCs/>
              </w:rPr>
              <w:t xml:space="preserve">Also, </w:t>
            </w:r>
            <w:r w:rsidRPr="00995810">
              <w:rPr>
                <w:lang w:eastAsia="zh-CN"/>
              </w:rPr>
              <w:t>different applications (</w:t>
            </w:r>
            <w:proofErr w:type="gramStart"/>
            <w:r w:rsidRPr="00995810">
              <w:rPr>
                <w:lang w:eastAsia="zh-CN"/>
              </w:rPr>
              <w:t>e.g.</w:t>
            </w:r>
            <w:proofErr w:type="gramEnd"/>
            <w:r w:rsidRPr="00995810">
              <w:rPr>
                <w:lang w:eastAsia="zh-CN"/>
              </w:rPr>
              <w:t xml:space="preserve"> low-latency live vs. </w:t>
            </w:r>
            <w:r>
              <w:rPr>
                <w:lang w:eastAsia="zh-CN"/>
              </w:rPr>
              <w:t>on-demand video</w:t>
            </w:r>
            <w:r w:rsidRPr="00995810">
              <w:rPr>
                <w:lang w:eastAsia="zh-CN"/>
              </w:rPr>
              <w:t xml:space="preserve"> applications) have very different behaviour of maintaining </w:t>
            </w:r>
            <w:r>
              <w:rPr>
                <w:lang w:eastAsia="zh-CN"/>
              </w:rPr>
              <w:t xml:space="preserve">the </w:t>
            </w:r>
            <w:r w:rsidRPr="00995810">
              <w:rPr>
                <w:lang w:eastAsia="zh-CN"/>
              </w:rPr>
              <w:t>buffer level</w:t>
            </w:r>
            <w:r>
              <w:rPr>
                <w:lang w:eastAsia="zh-CN"/>
              </w:rPr>
              <w:t>.</w:t>
            </w:r>
          </w:p>
          <w:p w14:paraId="5B51A5C7" w14:textId="77777777" w:rsidR="00967633" w:rsidRPr="00995810" w:rsidRDefault="00967633" w:rsidP="00967633">
            <w:pPr>
              <w:contextualSpacing/>
              <w:rPr>
                <w:iCs/>
              </w:rPr>
            </w:pPr>
          </w:p>
          <w:p w14:paraId="07C0132A" w14:textId="3135C8EE" w:rsidR="00967633" w:rsidRPr="00967633" w:rsidRDefault="00967633" w:rsidP="00967633">
            <w:pPr>
              <w:rPr>
                <w:lang w:eastAsia="zh-CN"/>
              </w:rPr>
            </w:pPr>
            <w:r>
              <w:rPr>
                <w:lang w:eastAsia="zh-CN"/>
              </w:rPr>
              <w:t>H</w:t>
            </w:r>
            <w:r w:rsidRPr="00995810">
              <w:rPr>
                <w:lang w:eastAsia="zh-CN"/>
              </w:rPr>
              <w:t>ence</w:t>
            </w:r>
            <w:r>
              <w:rPr>
                <w:lang w:eastAsia="zh-CN"/>
              </w:rPr>
              <w:t xml:space="preserve"> based on this,</w:t>
            </w:r>
            <w:r w:rsidRPr="00995810">
              <w:rPr>
                <w:lang w:eastAsia="zh-CN"/>
              </w:rPr>
              <w:t xml:space="preserve"> SA4</w:t>
            </w:r>
            <w:r>
              <w:rPr>
                <w:lang w:eastAsia="zh-CN"/>
              </w:rPr>
              <w:t xml:space="preserve"> would like to update the reply sent in </w:t>
            </w:r>
            <w:r w:rsidRPr="00995810">
              <w:rPr>
                <w:lang w:eastAsia="zh-CN"/>
              </w:rPr>
              <w:t>S4-</w:t>
            </w:r>
            <w:proofErr w:type="gramStart"/>
            <w:r w:rsidRPr="00995810">
              <w:rPr>
                <w:lang w:eastAsia="zh-CN"/>
              </w:rPr>
              <w:t>230684</w:t>
            </w:r>
            <w:r>
              <w:rPr>
                <w:lang w:eastAsia="zh-CN"/>
              </w:rPr>
              <w:t>, and</w:t>
            </w:r>
            <w:proofErr w:type="gramEnd"/>
            <w:r>
              <w:rPr>
                <w:lang w:eastAsia="zh-CN"/>
              </w:rPr>
              <w:t xml:space="preserve"> does not </w:t>
            </w:r>
            <w:r w:rsidRPr="00995810">
              <w:rPr>
                <w:lang w:eastAsia="zh-CN"/>
              </w:rPr>
              <w:t>conf</w:t>
            </w:r>
            <w:r>
              <w:rPr>
                <w:lang w:eastAsia="zh-CN"/>
              </w:rPr>
              <w:t>irm</w:t>
            </w:r>
            <w:r w:rsidRPr="00995810">
              <w:rPr>
                <w:lang w:eastAsia="zh-CN"/>
              </w:rPr>
              <w:t xml:space="preserve"> RAN2 </w:t>
            </w:r>
            <w:r w:rsidRPr="005A6032">
              <w:rPr>
                <w:lang w:eastAsia="zh-CN"/>
              </w:rPr>
              <w:t xml:space="preserve">preference that application layer triggering of buffer level threshold-based </w:t>
            </w:r>
            <w:proofErr w:type="spellStart"/>
            <w:r w:rsidRPr="005A6032">
              <w:rPr>
                <w:lang w:eastAsia="zh-CN"/>
              </w:rPr>
              <w:t>RVQoE</w:t>
            </w:r>
            <w:proofErr w:type="spellEnd"/>
            <w:r w:rsidRPr="005A6032">
              <w:rPr>
                <w:lang w:eastAsia="zh-CN"/>
              </w:rPr>
              <w:t xml:space="preserve"> reporting can be supported in Rel-18 based on the corresponding </w:t>
            </w:r>
            <w:proofErr w:type="spellStart"/>
            <w:r w:rsidRPr="005A6032">
              <w:rPr>
                <w:lang w:eastAsia="zh-CN"/>
              </w:rPr>
              <w:t>QoE</w:t>
            </w:r>
            <w:proofErr w:type="spellEnd"/>
            <w:r w:rsidRPr="005A6032">
              <w:rPr>
                <w:lang w:eastAsia="zh-CN"/>
              </w:rPr>
              <w:t xml:space="preserve"> configuration received from the AS layer</w:t>
            </w:r>
            <w:r>
              <w:rPr>
                <w:lang w:eastAsia="zh-CN"/>
              </w:rPr>
              <w:t xml:space="preserve">. </w:t>
            </w:r>
            <w:r w:rsidRPr="00967633">
              <w:rPr>
                <w:highlight w:val="green"/>
                <w:lang w:eastAsia="zh-CN"/>
              </w:rPr>
              <w:t>SA4 is considering appropriate alternatives for this purpose.</w:t>
            </w:r>
            <w:r w:rsidRPr="00995810">
              <w:rPr>
                <w:lang w:eastAsia="zh-CN"/>
              </w:rPr>
              <w:t xml:space="preserve"> SA4 requests RAN2</w:t>
            </w:r>
            <w:r>
              <w:rPr>
                <w:lang w:eastAsia="zh-CN"/>
              </w:rPr>
              <w:t xml:space="preserve"> and RAN3</w:t>
            </w:r>
            <w:r w:rsidRPr="00995810">
              <w:rPr>
                <w:lang w:eastAsia="zh-CN"/>
              </w:rPr>
              <w:t xml:space="preserve"> to take this information in account, and that SA4 will keep RAN2</w:t>
            </w:r>
            <w:r>
              <w:rPr>
                <w:lang w:eastAsia="zh-CN"/>
              </w:rPr>
              <w:t xml:space="preserve"> and RAN3</w:t>
            </w:r>
            <w:r w:rsidRPr="00995810">
              <w:rPr>
                <w:lang w:eastAsia="zh-CN"/>
              </w:rPr>
              <w:t xml:space="preserve"> updated on progress in this direction.</w:t>
            </w:r>
          </w:p>
        </w:tc>
      </w:tr>
    </w:tbl>
    <w:p w14:paraId="2E71D592" w14:textId="77777777" w:rsidR="00967633" w:rsidRDefault="00967633" w:rsidP="003B4D3F">
      <w:pPr>
        <w:jc w:val="both"/>
        <w:rPr>
          <w:iCs/>
          <w:lang w:val="en-US"/>
        </w:rPr>
      </w:pPr>
    </w:p>
    <w:p w14:paraId="76115FD3" w14:textId="63DFCC13" w:rsidR="00651445" w:rsidRDefault="00651445" w:rsidP="003B4D3F">
      <w:pPr>
        <w:jc w:val="both"/>
        <w:rPr>
          <w:iCs/>
          <w:lang w:val="en-US"/>
        </w:rPr>
      </w:pPr>
      <w:r>
        <w:rPr>
          <w:iCs/>
          <w:lang w:val="en-US"/>
        </w:rPr>
        <w:t xml:space="preserve">SA4 has </w:t>
      </w:r>
      <w:r w:rsidR="00A02344">
        <w:rPr>
          <w:iCs/>
          <w:lang w:val="en-US"/>
        </w:rPr>
        <w:t>then finally</w:t>
      </w:r>
      <w:r>
        <w:rPr>
          <w:iCs/>
          <w:lang w:val="en-US"/>
        </w:rPr>
        <w:t xml:space="preserve"> sent another </w:t>
      </w:r>
      <w:proofErr w:type="gramStart"/>
      <w:r>
        <w:rPr>
          <w:iCs/>
          <w:lang w:val="en-US"/>
        </w:rPr>
        <w:t>reply</w:t>
      </w:r>
      <w:proofErr w:type="gramEnd"/>
      <w:r>
        <w:rPr>
          <w:iCs/>
          <w:lang w:val="en-US"/>
        </w:rPr>
        <w:t xml:space="preserve"> LS to both RAN2 and RAN3 [2]:</w:t>
      </w:r>
    </w:p>
    <w:tbl>
      <w:tblPr>
        <w:tblStyle w:val="TableGrid"/>
        <w:tblW w:w="0" w:type="auto"/>
        <w:tblLook w:val="04A0" w:firstRow="1" w:lastRow="0" w:firstColumn="1" w:lastColumn="0" w:noHBand="0" w:noVBand="1"/>
      </w:tblPr>
      <w:tblGrid>
        <w:gridCol w:w="9350"/>
      </w:tblGrid>
      <w:tr w:rsidR="00651445" w14:paraId="0903D3B3" w14:textId="77777777" w:rsidTr="00651445">
        <w:tc>
          <w:tcPr>
            <w:tcW w:w="9350" w:type="dxa"/>
          </w:tcPr>
          <w:p w14:paraId="4C7FA3AF" w14:textId="6B605992" w:rsidR="00651445" w:rsidRPr="00967633" w:rsidRDefault="00651445" w:rsidP="00651445">
            <w:pPr>
              <w:rPr>
                <w:b/>
                <w:bCs/>
                <w:u w:val="single"/>
                <w:lang w:eastAsia="zh-CN"/>
              </w:rPr>
            </w:pPr>
            <w:r w:rsidRPr="00967633">
              <w:rPr>
                <w:b/>
                <w:bCs/>
                <w:u w:val="single"/>
                <w:lang w:eastAsia="zh-CN"/>
              </w:rPr>
              <w:t>S4-231</w:t>
            </w:r>
            <w:r>
              <w:rPr>
                <w:b/>
                <w:bCs/>
                <w:u w:val="single"/>
                <w:lang w:eastAsia="zh-CN"/>
              </w:rPr>
              <w:t>582 [2]</w:t>
            </w:r>
            <w:r w:rsidRPr="00967633">
              <w:rPr>
                <w:b/>
                <w:bCs/>
                <w:u w:val="single"/>
                <w:lang w:eastAsia="zh-CN"/>
              </w:rPr>
              <w:t>:</w:t>
            </w:r>
          </w:p>
          <w:p w14:paraId="213F0086" w14:textId="69C1DC70" w:rsidR="00651445" w:rsidRPr="00651445" w:rsidRDefault="00651445" w:rsidP="00651445">
            <w:pPr>
              <w:rPr>
                <w:lang w:eastAsia="zh-CN"/>
              </w:rPr>
            </w:pPr>
            <w:r>
              <w:rPr>
                <w:lang w:eastAsia="zh-CN"/>
              </w:rPr>
              <w:t xml:space="preserve">In </w:t>
            </w:r>
            <w:r w:rsidRPr="00995810">
              <w:rPr>
                <w:lang w:eastAsia="zh-CN"/>
              </w:rPr>
              <w:t xml:space="preserve">SA4 </w:t>
            </w:r>
            <w:proofErr w:type="gramStart"/>
            <w:r w:rsidRPr="00995810">
              <w:rPr>
                <w:lang w:eastAsia="zh-CN"/>
              </w:rPr>
              <w:t>repl</w:t>
            </w:r>
            <w:r>
              <w:rPr>
                <w:lang w:eastAsia="zh-CN"/>
              </w:rPr>
              <w:t>y</w:t>
            </w:r>
            <w:proofErr w:type="gramEnd"/>
            <w:r>
              <w:rPr>
                <w:lang w:eastAsia="zh-CN"/>
              </w:rPr>
              <w:t xml:space="preserve"> LS</w:t>
            </w:r>
            <w:r w:rsidRPr="00995810">
              <w:rPr>
                <w:lang w:eastAsia="zh-CN"/>
              </w:rPr>
              <w:t xml:space="preserve"> to RAN2</w:t>
            </w:r>
            <w:r>
              <w:rPr>
                <w:lang w:eastAsia="zh-CN"/>
              </w:rPr>
              <w:t xml:space="preserve"> and RAN3</w:t>
            </w:r>
            <w:r w:rsidRPr="00995810">
              <w:rPr>
                <w:lang w:eastAsia="zh-CN"/>
              </w:rPr>
              <w:t xml:space="preserve"> on their LS on buffer level threshold-based </w:t>
            </w:r>
            <w:proofErr w:type="spellStart"/>
            <w:r w:rsidRPr="00995810">
              <w:rPr>
                <w:lang w:eastAsia="zh-CN"/>
              </w:rPr>
              <w:t>RVQoE</w:t>
            </w:r>
            <w:proofErr w:type="spellEnd"/>
            <w:r w:rsidRPr="00995810">
              <w:rPr>
                <w:lang w:eastAsia="zh-CN"/>
              </w:rPr>
              <w:t xml:space="preserve"> reporting in </w:t>
            </w:r>
            <w:r w:rsidRPr="00EE1337">
              <w:rPr>
                <w:lang w:eastAsia="zh-CN"/>
              </w:rPr>
              <w:t>S4-231119</w:t>
            </w:r>
            <w:r w:rsidRPr="00995810">
              <w:rPr>
                <w:lang w:eastAsia="zh-CN"/>
              </w:rPr>
              <w:t xml:space="preserve">, </w:t>
            </w:r>
            <w:r>
              <w:rPr>
                <w:lang w:eastAsia="zh-CN"/>
              </w:rPr>
              <w:t>SA4</w:t>
            </w:r>
            <w:r w:rsidRPr="00995810">
              <w:rPr>
                <w:lang w:eastAsia="zh-CN"/>
              </w:rPr>
              <w:t xml:space="preserve"> </w:t>
            </w:r>
            <w:r>
              <w:rPr>
                <w:lang w:eastAsia="zh-CN"/>
              </w:rPr>
              <w:t xml:space="preserve">informed that </w:t>
            </w:r>
            <w:r w:rsidRPr="00995810">
              <w:rPr>
                <w:lang w:eastAsia="zh-CN"/>
              </w:rPr>
              <w:t xml:space="preserve">appropriate alternatives for </w:t>
            </w:r>
            <w:r w:rsidRPr="005A6032">
              <w:rPr>
                <w:lang w:eastAsia="zh-CN"/>
              </w:rPr>
              <w:t xml:space="preserve">application layer triggering of buffer level threshold-based </w:t>
            </w:r>
            <w:proofErr w:type="spellStart"/>
            <w:r w:rsidRPr="005A6032">
              <w:rPr>
                <w:lang w:eastAsia="zh-CN"/>
              </w:rPr>
              <w:t>RVQoE</w:t>
            </w:r>
            <w:proofErr w:type="spellEnd"/>
            <w:r w:rsidRPr="005A6032">
              <w:rPr>
                <w:lang w:eastAsia="zh-CN"/>
              </w:rPr>
              <w:t xml:space="preserve"> reporting</w:t>
            </w:r>
            <w:r>
              <w:rPr>
                <w:lang w:eastAsia="zh-CN"/>
              </w:rPr>
              <w:t xml:space="preserve"> are being considered in SA4. </w:t>
            </w:r>
            <w:r w:rsidRPr="00651445">
              <w:rPr>
                <w:highlight w:val="green"/>
                <w:lang w:eastAsia="zh-CN"/>
              </w:rPr>
              <w:t xml:space="preserve">SA4 has not identified any buffer level </w:t>
            </w:r>
            <w:proofErr w:type="gramStart"/>
            <w:r w:rsidRPr="00651445">
              <w:rPr>
                <w:highlight w:val="green"/>
                <w:lang w:eastAsia="zh-CN"/>
              </w:rPr>
              <w:t>threshold-based</w:t>
            </w:r>
            <w:proofErr w:type="gramEnd"/>
            <w:r w:rsidRPr="00651445">
              <w:rPr>
                <w:highlight w:val="green"/>
                <w:lang w:eastAsia="zh-CN"/>
              </w:rPr>
              <w:t xml:space="preserve"> </w:t>
            </w:r>
            <w:proofErr w:type="spellStart"/>
            <w:r w:rsidRPr="00651445">
              <w:rPr>
                <w:highlight w:val="green"/>
                <w:lang w:eastAsia="zh-CN"/>
              </w:rPr>
              <w:t>RVQoE</w:t>
            </w:r>
            <w:proofErr w:type="spellEnd"/>
            <w:r w:rsidRPr="00651445">
              <w:rPr>
                <w:highlight w:val="green"/>
                <w:lang w:eastAsia="zh-CN"/>
              </w:rPr>
              <w:t xml:space="preserve"> reporting mechanism</w:t>
            </w:r>
            <w:r>
              <w:rPr>
                <w:lang w:eastAsia="zh-CN"/>
              </w:rPr>
              <w:t xml:space="preserve"> and </w:t>
            </w:r>
            <w:r w:rsidRPr="00651445">
              <w:rPr>
                <w:highlight w:val="green"/>
                <w:lang w:eastAsia="zh-CN"/>
              </w:rPr>
              <w:t>does not see any value in working further in this direction</w:t>
            </w:r>
            <w:r>
              <w:rPr>
                <w:lang w:eastAsia="zh-CN"/>
              </w:rPr>
              <w:t xml:space="preserve">. </w:t>
            </w:r>
            <w:r w:rsidRPr="00651445">
              <w:rPr>
                <w:highlight w:val="yellow"/>
                <w:lang w:eastAsia="zh-CN"/>
              </w:rPr>
              <w:t>SA4 would also like to point to the network assistance feature related to this problem in TS 26.501</w:t>
            </w:r>
            <w:r>
              <w:rPr>
                <w:lang w:eastAsia="zh-CN"/>
              </w:rPr>
              <w:t>. RAN2 and RAN3 are requested to take this information in account.</w:t>
            </w:r>
          </w:p>
        </w:tc>
      </w:tr>
    </w:tbl>
    <w:p w14:paraId="39D884B4" w14:textId="77777777" w:rsidR="00651445" w:rsidRDefault="00651445" w:rsidP="003B4D3F">
      <w:pPr>
        <w:jc w:val="both"/>
        <w:rPr>
          <w:iCs/>
          <w:lang w:val="en-US"/>
        </w:rPr>
      </w:pPr>
    </w:p>
    <w:p w14:paraId="0F74EA64" w14:textId="4F0840F4" w:rsidR="00651445" w:rsidRDefault="00651445" w:rsidP="003B4D3F">
      <w:pPr>
        <w:jc w:val="both"/>
        <w:rPr>
          <w:iCs/>
          <w:lang w:val="en-US"/>
        </w:rPr>
      </w:pPr>
      <w:r>
        <w:rPr>
          <w:iCs/>
          <w:lang w:val="en-US"/>
        </w:rPr>
        <w:lastRenderedPageBreak/>
        <w:t>By looking at [1] and [2] together, we can summarize the conclusions from SA4 as following:</w:t>
      </w:r>
    </w:p>
    <w:p w14:paraId="3743D9F3" w14:textId="0FAB555E" w:rsidR="00651445" w:rsidRDefault="00651445" w:rsidP="00651445">
      <w:pPr>
        <w:pStyle w:val="ListParagraph"/>
        <w:numPr>
          <w:ilvl w:val="0"/>
          <w:numId w:val="32"/>
        </w:numPr>
        <w:jc w:val="both"/>
        <w:rPr>
          <w:iCs/>
          <w:lang w:val="en-US"/>
        </w:rPr>
      </w:pPr>
      <w:r>
        <w:rPr>
          <w:iCs/>
          <w:lang w:val="en-US"/>
        </w:rPr>
        <w:t xml:space="preserve">Buffer level is not an appropriate </w:t>
      </w:r>
      <w:proofErr w:type="spellStart"/>
      <w:r>
        <w:rPr>
          <w:iCs/>
          <w:lang w:val="en-US"/>
        </w:rPr>
        <w:t>RVQoE</w:t>
      </w:r>
      <w:proofErr w:type="spellEnd"/>
      <w:r>
        <w:rPr>
          <w:iCs/>
          <w:lang w:val="en-US"/>
        </w:rPr>
        <w:t xml:space="preserve"> information.</w:t>
      </w:r>
    </w:p>
    <w:p w14:paraId="1E8A9083" w14:textId="18527D25" w:rsidR="00651445" w:rsidRPr="00651445" w:rsidRDefault="00651445" w:rsidP="00651445">
      <w:pPr>
        <w:pStyle w:val="ListParagraph"/>
        <w:numPr>
          <w:ilvl w:val="0"/>
          <w:numId w:val="32"/>
        </w:numPr>
        <w:jc w:val="both"/>
        <w:rPr>
          <w:iCs/>
          <w:lang w:val="en-US"/>
        </w:rPr>
      </w:pPr>
      <w:r>
        <w:rPr>
          <w:iCs/>
          <w:lang w:val="en-US"/>
        </w:rPr>
        <w:t xml:space="preserve">SA4 does not see any value in working further in the direction of defining buffer threshold based </w:t>
      </w:r>
      <w:proofErr w:type="spellStart"/>
      <w:r>
        <w:rPr>
          <w:iCs/>
          <w:lang w:val="en-US"/>
        </w:rPr>
        <w:t>RVQoE</w:t>
      </w:r>
      <w:proofErr w:type="spellEnd"/>
      <w:r>
        <w:rPr>
          <w:iCs/>
          <w:lang w:val="en-US"/>
        </w:rPr>
        <w:t xml:space="preserve"> reporting.</w:t>
      </w:r>
    </w:p>
    <w:p w14:paraId="5048B20E" w14:textId="34D144A9" w:rsidR="00651445" w:rsidRDefault="00651445" w:rsidP="003B4D3F">
      <w:pPr>
        <w:jc w:val="both"/>
        <w:rPr>
          <w:iCs/>
          <w:lang w:val="en-US"/>
        </w:rPr>
      </w:pPr>
      <w:r>
        <w:rPr>
          <w:iCs/>
          <w:lang w:val="en-US"/>
        </w:rPr>
        <w:t xml:space="preserve">Moreover, in [2] SA4 has pointed out that some </w:t>
      </w:r>
      <w:r w:rsidR="001E6747">
        <w:rPr>
          <w:iCs/>
          <w:lang w:val="en-US"/>
        </w:rPr>
        <w:t xml:space="preserve">existing mechanisms are already available in TS 26.501, which allows the application to boost performance (if needed) by seeking the assistance from the network. This implies that buffer threshold based </w:t>
      </w:r>
      <w:proofErr w:type="spellStart"/>
      <w:r w:rsidR="001E6747">
        <w:rPr>
          <w:iCs/>
          <w:lang w:val="en-US"/>
        </w:rPr>
        <w:t>RVQoE</w:t>
      </w:r>
      <w:proofErr w:type="spellEnd"/>
      <w:r w:rsidR="001E6747">
        <w:rPr>
          <w:iCs/>
          <w:lang w:val="en-US"/>
        </w:rPr>
        <w:t xml:space="preserve"> reporting is probably redundant.</w:t>
      </w:r>
    </w:p>
    <w:p w14:paraId="09024848" w14:textId="52FC6DA9" w:rsidR="001E6747" w:rsidRDefault="001E6747" w:rsidP="001E6747">
      <w:pPr>
        <w:jc w:val="both"/>
        <w:rPr>
          <w:b/>
          <w:bCs/>
          <w:iCs/>
          <w:lang w:val="en-US"/>
        </w:rPr>
      </w:pPr>
      <w:r>
        <w:rPr>
          <w:b/>
          <w:bCs/>
          <w:iCs/>
          <w:lang w:val="en-US"/>
        </w:rPr>
        <w:t xml:space="preserve">Observation: From SA4 perspective, buffer level threshold based </w:t>
      </w:r>
      <w:proofErr w:type="spellStart"/>
      <w:r>
        <w:rPr>
          <w:b/>
          <w:bCs/>
          <w:iCs/>
          <w:lang w:val="en-US"/>
        </w:rPr>
        <w:t>RVQoE</w:t>
      </w:r>
      <w:proofErr w:type="spellEnd"/>
      <w:r>
        <w:rPr>
          <w:b/>
          <w:bCs/>
          <w:iCs/>
          <w:lang w:val="en-US"/>
        </w:rPr>
        <w:t xml:space="preserve"> reporting is not useful and not needed.</w:t>
      </w:r>
    </w:p>
    <w:p w14:paraId="57639E1D" w14:textId="77777777" w:rsidR="001E6747" w:rsidRDefault="001E6747" w:rsidP="003B4D3F">
      <w:pPr>
        <w:jc w:val="both"/>
        <w:rPr>
          <w:iCs/>
          <w:lang w:val="en-US"/>
        </w:rPr>
      </w:pPr>
    </w:p>
    <w:p w14:paraId="2654FE90" w14:textId="686A5B22" w:rsidR="003B4D3F" w:rsidRPr="003B4D3F" w:rsidRDefault="001E6747" w:rsidP="003B4D3F">
      <w:pPr>
        <w:jc w:val="both"/>
        <w:rPr>
          <w:iCs/>
          <w:lang w:val="en-US"/>
        </w:rPr>
      </w:pPr>
      <w:r>
        <w:rPr>
          <w:iCs/>
          <w:lang w:val="en-US"/>
        </w:rPr>
        <w:t xml:space="preserve">Since Application is the ultimate customer for most of the </w:t>
      </w:r>
      <w:proofErr w:type="spellStart"/>
      <w:r>
        <w:rPr>
          <w:iCs/>
          <w:lang w:val="en-US"/>
        </w:rPr>
        <w:t>QoE</w:t>
      </w:r>
      <w:proofErr w:type="spellEnd"/>
      <w:r>
        <w:rPr>
          <w:iCs/>
          <w:lang w:val="en-US"/>
        </w:rPr>
        <w:t xml:space="preserve"> features we are defining in RAN, it is questionable why RAN2/RAN3 need to specify a feature that is not so useful/needful from SA4 point of view. On the other hand, since we are approaching the end of Rel-18, it is more important to make sure </w:t>
      </w:r>
      <w:r w:rsidR="003B5786">
        <w:rPr>
          <w:iCs/>
          <w:lang w:val="en-US"/>
        </w:rPr>
        <w:t xml:space="preserve">the </w:t>
      </w:r>
      <w:r>
        <w:rPr>
          <w:iCs/>
          <w:lang w:val="en-US"/>
        </w:rPr>
        <w:t xml:space="preserve">other Rel-18 </w:t>
      </w:r>
      <w:proofErr w:type="spellStart"/>
      <w:r>
        <w:rPr>
          <w:iCs/>
          <w:lang w:val="en-US"/>
        </w:rPr>
        <w:t>QoE</w:t>
      </w:r>
      <w:proofErr w:type="spellEnd"/>
      <w:r>
        <w:rPr>
          <w:iCs/>
          <w:lang w:val="en-US"/>
        </w:rPr>
        <w:t xml:space="preserve"> features are properly specified by using the available time budget wisely. With these considerations, we think there is no need for RAN2 to further work on buffer threshold based </w:t>
      </w:r>
      <w:proofErr w:type="spellStart"/>
      <w:r>
        <w:rPr>
          <w:iCs/>
          <w:lang w:val="en-US"/>
        </w:rPr>
        <w:t>RVQoE</w:t>
      </w:r>
      <w:proofErr w:type="spellEnd"/>
      <w:r>
        <w:rPr>
          <w:iCs/>
          <w:lang w:val="en-US"/>
        </w:rPr>
        <w:t xml:space="preserve"> reporting, unless RAN3 is still keen to work on this.</w:t>
      </w:r>
    </w:p>
    <w:p w14:paraId="52657ACF" w14:textId="6A674D46" w:rsidR="00F51E28" w:rsidRDefault="00F51E28" w:rsidP="009B0746">
      <w:pPr>
        <w:jc w:val="both"/>
        <w:rPr>
          <w:b/>
          <w:bCs/>
          <w:iCs/>
          <w:lang w:val="en-US"/>
        </w:rPr>
      </w:pPr>
      <w:r w:rsidRPr="006E52F4">
        <w:rPr>
          <w:b/>
          <w:bCs/>
          <w:iCs/>
          <w:lang w:val="en-US"/>
        </w:rPr>
        <w:t>Proposal</w:t>
      </w:r>
      <w:r w:rsidR="00091AD8">
        <w:rPr>
          <w:b/>
          <w:bCs/>
          <w:iCs/>
          <w:lang w:val="en-US"/>
        </w:rPr>
        <w:t xml:space="preserve">: RAN2 does not </w:t>
      </w:r>
      <w:r w:rsidR="001E6747">
        <w:rPr>
          <w:b/>
          <w:bCs/>
          <w:iCs/>
          <w:lang w:val="en-US"/>
        </w:rPr>
        <w:t>specify</w:t>
      </w:r>
      <w:r w:rsidR="00091AD8">
        <w:rPr>
          <w:b/>
          <w:bCs/>
          <w:iCs/>
          <w:lang w:val="en-US"/>
        </w:rPr>
        <w:t xml:space="preserve"> buffer level threshold based </w:t>
      </w:r>
      <w:proofErr w:type="spellStart"/>
      <w:r w:rsidR="00091AD8">
        <w:rPr>
          <w:b/>
          <w:bCs/>
          <w:iCs/>
          <w:lang w:val="en-US"/>
        </w:rPr>
        <w:t>RVQoE</w:t>
      </w:r>
      <w:proofErr w:type="spellEnd"/>
      <w:r w:rsidR="00091AD8">
        <w:rPr>
          <w:b/>
          <w:bCs/>
          <w:iCs/>
          <w:lang w:val="en-US"/>
        </w:rPr>
        <w:t xml:space="preserve"> reporting </w:t>
      </w:r>
      <w:r w:rsidR="001E6747">
        <w:rPr>
          <w:b/>
          <w:bCs/>
          <w:iCs/>
          <w:lang w:val="en-US"/>
        </w:rPr>
        <w:t xml:space="preserve">in Rel-18, </w:t>
      </w:r>
      <w:r w:rsidR="00091AD8">
        <w:rPr>
          <w:b/>
          <w:bCs/>
          <w:iCs/>
          <w:lang w:val="en-US"/>
        </w:rPr>
        <w:t>un</w:t>
      </w:r>
      <w:r w:rsidR="001E6747">
        <w:rPr>
          <w:b/>
          <w:bCs/>
          <w:iCs/>
          <w:lang w:val="en-US"/>
        </w:rPr>
        <w:t>less RAN3 requests RAN2 to do so</w:t>
      </w:r>
      <w:r w:rsidR="00091AD8">
        <w:rPr>
          <w:b/>
          <w:bCs/>
          <w:iCs/>
          <w:lang w:val="en-US"/>
        </w:rPr>
        <w:t>.</w:t>
      </w:r>
    </w:p>
    <w:p w14:paraId="2640DBC1" w14:textId="77777777" w:rsidR="00487D9E" w:rsidRPr="00487D9E" w:rsidRDefault="00487D9E" w:rsidP="009B0746">
      <w:pPr>
        <w:jc w:val="both"/>
        <w:rPr>
          <w:b/>
          <w:bCs/>
          <w:iCs/>
          <w:lang w:val="en-US"/>
        </w:rPr>
      </w:pPr>
    </w:p>
    <w:p w14:paraId="3B62EC4A" w14:textId="77777777" w:rsidR="009B0746" w:rsidRPr="00CB5EE9" w:rsidRDefault="009B0746" w:rsidP="009B0746">
      <w:pPr>
        <w:pStyle w:val="Heading1"/>
        <w:rPr>
          <w:lang w:val="en-US"/>
        </w:rPr>
      </w:pPr>
      <w:r>
        <w:rPr>
          <w:lang w:val="en-US"/>
        </w:rPr>
        <w:t>Conclusions</w:t>
      </w:r>
    </w:p>
    <w:p w14:paraId="1692D199" w14:textId="07876996" w:rsidR="007B6CF8" w:rsidRDefault="002929D8" w:rsidP="007B6CF8">
      <w:pPr>
        <w:jc w:val="both"/>
        <w:rPr>
          <w:iCs/>
          <w:lang w:val="en-US"/>
        </w:rPr>
      </w:pPr>
      <w:r>
        <w:rPr>
          <w:iCs/>
          <w:lang w:val="en-US"/>
        </w:rPr>
        <w:t xml:space="preserve">In this contribution, </w:t>
      </w:r>
      <w:r w:rsidR="00F02DD8">
        <w:rPr>
          <w:iCs/>
          <w:lang w:val="en-US"/>
        </w:rPr>
        <w:t xml:space="preserve">we have </w:t>
      </w:r>
      <w:r w:rsidR="00091AD8">
        <w:rPr>
          <w:iCs/>
          <w:lang w:val="en-US"/>
        </w:rPr>
        <w:t xml:space="preserve">discussed the </w:t>
      </w:r>
      <w:r w:rsidR="001E6747">
        <w:rPr>
          <w:iCs/>
          <w:lang w:val="en-US"/>
        </w:rPr>
        <w:t xml:space="preserve">way forward regarding buffer threshold based </w:t>
      </w:r>
      <w:proofErr w:type="spellStart"/>
      <w:r w:rsidR="001E6747">
        <w:rPr>
          <w:iCs/>
          <w:lang w:val="en-US"/>
        </w:rPr>
        <w:t>RVQoE</w:t>
      </w:r>
      <w:proofErr w:type="spellEnd"/>
      <w:r w:rsidR="001E6747">
        <w:rPr>
          <w:iCs/>
          <w:lang w:val="en-US"/>
        </w:rPr>
        <w:t xml:space="preserve"> reporting, with the following observation:</w:t>
      </w:r>
    </w:p>
    <w:p w14:paraId="61275888" w14:textId="77777777" w:rsidR="001E6747" w:rsidRDefault="001E6747" w:rsidP="001E6747">
      <w:pPr>
        <w:jc w:val="both"/>
        <w:rPr>
          <w:b/>
          <w:bCs/>
          <w:iCs/>
          <w:lang w:val="en-US"/>
        </w:rPr>
      </w:pPr>
      <w:r>
        <w:rPr>
          <w:b/>
          <w:bCs/>
          <w:iCs/>
          <w:lang w:val="en-US"/>
        </w:rPr>
        <w:t xml:space="preserve">Observation: From SA4 perspective, buffer level threshold based </w:t>
      </w:r>
      <w:proofErr w:type="spellStart"/>
      <w:r>
        <w:rPr>
          <w:b/>
          <w:bCs/>
          <w:iCs/>
          <w:lang w:val="en-US"/>
        </w:rPr>
        <w:t>RVQoE</w:t>
      </w:r>
      <w:proofErr w:type="spellEnd"/>
      <w:r>
        <w:rPr>
          <w:b/>
          <w:bCs/>
          <w:iCs/>
          <w:lang w:val="en-US"/>
        </w:rPr>
        <w:t xml:space="preserve"> reporting is not useful and not needed.</w:t>
      </w:r>
    </w:p>
    <w:p w14:paraId="66671DD1" w14:textId="6FB98E04" w:rsidR="001E6747" w:rsidRDefault="001E6747" w:rsidP="007B6CF8">
      <w:pPr>
        <w:jc w:val="both"/>
        <w:rPr>
          <w:iCs/>
          <w:lang w:val="en-US"/>
        </w:rPr>
      </w:pPr>
      <w:r>
        <w:rPr>
          <w:iCs/>
          <w:lang w:val="en-US"/>
        </w:rPr>
        <w:t>Based on such observation, we propose:</w:t>
      </w:r>
    </w:p>
    <w:p w14:paraId="1BD49779" w14:textId="77777777" w:rsidR="001E6747" w:rsidRDefault="001E6747" w:rsidP="001E6747">
      <w:pPr>
        <w:jc w:val="both"/>
        <w:rPr>
          <w:b/>
          <w:bCs/>
          <w:iCs/>
          <w:lang w:val="en-US"/>
        </w:rPr>
      </w:pPr>
      <w:r w:rsidRPr="006E52F4">
        <w:rPr>
          <w:b/>
          <w:bCs/>
          <w:iCs/>
          <w:lang w:val="en-US"/>
        </w:rPr>
        <w:t>Proposal</w:t>
      </w:r>
      <w:r>
        <w:rPr>
          <w:b/>
          <w:bCs/>
          <w:iCs/>
          <w:lang w:val="en-US"/>
        </w:rPr>
        <w:t xml:space="preserve">: RAN2 does not specify buffer level threshold based </w:t>
      </w:r>
      <w:proofErr w:type="spellStart"/>
      <w:r>
        <w:rPr>
          <w:b/>
          <w:bCs/>
          <w:iCs/>
          <w:lang w:val="en-US"/>
        </w:rPr>
        <w:t>RVQoE</w:t>
      </w:r>
      <w:proofErr w:type="spellEnd"/>
      <w:r>
        <w:rPr>
          <w:b/>
          <w:bCs/>
          <w:iCs/>
          <w:lang w:val="en-US"/>
        </w:rPr>
        <w:t xml:space="preserve"> reporting in Rel-18, unless RAN3 requests RAN2 to do so.</w:t>
      </w:r>
    </w:p>
    <w:p w14:paraId="7EBC0AD9" w14:textId="77777777" w:rsidR="001E6747" w:rsidRDefault="001E6747" w:rsidP="001E6747">
      <w:pPr>
        <w:jc w:val="both"/>
        <w:rPr>
          <w:b/>
          <w:bCs/>
          <w:iCs/>
          <w:lang w:val="en-US"/>
        </w:rPr>
      </w:pPr>
    </w:p>
    <w:p w14:paraId="5585CF77" w14:textId="2C37C2C4" w:rsidR="009B0746" w:rsidRPr="00CB5EE9" w:rsidRDefault="009B0746" w:rsidP="009B0746">
      <w:pPr>
        <w:pStyle w:val="Heading1"/>
        <w:rPr>
          <w:lang w:val="en-US"/>
        </w:rPr>
      </w:pPr>
      <w:r w:rsidRPr="008411FD">
        <w:rPr>
          <w:lang w:val="en-US"/>
        </w:rPr>
        <w:t>References</w:t>
      </w:r>
    </w:p>
    <w:p w14:paraId="6F4278B9" w14:textId="4D94D123" w:rsidR="00F466E7" w:rsidRDefault="00F737A6" w:rsidP="009B0746">
      <w:pPr>
        <w:overflowPunct w:val="0"/>
        <w:autoSpaceDE w:val="0"/>
        <w:autoSpaceDN w:val="0"/>
        <w:adjustRightInd w:val="0"/>
        <w:jc w:val="both"/>
        <w:textAlignment w:val="baseline"/>
        <w:rPr>
          <w:rFonts w:eastAsia="Batang"/>
          <w:bCs/>
          <w:lang w:eastAsia="zh-CN"/>
        </w:rPr>
      </w:pPr>
      <w:r>
        <w:rPr>
          <w:bCs/>
          <w:iCs/>
        </w:rPr>
        <w:t xml:space="preserve">[1] </w:t>
      </w:r>
      <w:r w:rsidR="00091AD8">
        <w:rPr>
          <w:bCs/>
          <w:iCs/>
        </w:rPr>
        <w:t xml:space="preserve">S4-231119, Reply LS on buffer level threshold-based </w:t>
      </w:r>
      <w:proofErr w:type="spellStart"/>
      <w:r w:rsidR="00091AD8">
        <w:rPr>
          <w:bCs/>
          <w:iCs/>
        </w:rPr>
        <w:t>RVQoE</w:t>
      </w:r>
      <w:proofErr w:type="spellEnd"/>
      <w:r w:rsidR="00091AD8">
        <w:rPr>
          <w:bCs/>
          <w:iCs/>
        </w:rPr>
        <w:t xml:space="preserve"> reporting, 3GPP TSG-SA WG4 Meeting</w:t>
      </w:r>
      <w:r w:rsidR="00AD15A4">
        <w:rPr>
          <w:bCs/>
          <w:iCs/>
        </w:rPr>
        <w:t xml:space="preserve"> #125, </w:t>
      </w:r>
      <w:r w:rsidR="00A62ACA">
        <w:rPr>
          <w:bCs/>
          <w:iCs/>
        </w:rPr>
        <w:t>Gothenburg</w:t>
      </w:r>
      <w:r w:rsidR="00AD15A4">
        <w:rPr>
          <w:bCs/>
          <w:iCs/>
        </w:rPr>
        <w:t>, 21-25 August 2023</w:t>
      </w:r>
      <w:r w:rsidR="00C36B7C">
        <w:rPr>
          <w:rFonts w:eastAsia="Batang"/>
          <w:bCs/>
          <w:lang w:eastAsia="zh-CN"/>
        </w:rPr>
        <w:t>.</w:t>
      </w:r>
    </w:p>
    <w:p w14:paraId="7C68515C" w14:textId="77777777" w:rsidR="001E6747" w:rsidRDefault="001E6747" w:rsidP="001E6747">
      <w:pPr>
        <w:overflowPunct w:val="0"/>
        <w:autoSpaceDE w:val="0"/>
        <w:autoSpaceDN w:val="0"/>
        <w:adjustRightInd w:val="0"/>
        <w:jc w:val="both"/>
        <w:textAlignment w:val="baseline"/>
        <w:rPr>
          <w:rFonts w:eastAsia="Batang"/>
          <w:bCs/>
          <w:lang w:eastAsia="zh-CN"/>
        </w:rPr>
      </w:pPr>
      <w:r>
        <w:rPr>
          <w:rFonts w:eastAsia="Batang"/>
          <w:bCs/>
          <w:lang w:eastAsia="zh-CN"/>
        </w:rPr>
        <w:t xml:space="preserve">[2] S4-231582, </w:t>
      </w:r>
      <w:r w:rsidRPr="001E6747">
        <w:rPr>
          <w:bCs/>
        </w:rPr>
        <w:t xml:space="preserve">Reply LS on buffer level threshold-based </w:t>
      </w:r>
      <w:proofErr w:type="spellStart"/>
      <w:r w:rsidRPr="001E6747">
        <w:rPr>
          <w:bCs/>
        </w:rPr>
        <w:t>RVQoE</w:t>
      </w:r>
      <w:proofErr w:type="spellEnd"/>
      <w:r w:rsidRPr="001E6747">
        <w:rPr>
          <w:bCs/>
        </w:rPr>
        <w:t xml:space="preserve"> reporting</w:t>
      </w:r>
      <w:r>
        <w:rPr>
          <w:bCs/>
        </w:rPr>
        <w:t xml:space="preserve">, </w:t>
      </w:r>
      <w:r>
        <w:rPr>
          <w:bCs/>
          <w:iCs/>
        </w:rPr>
        <w:t>3GPP TSG-SA WG4 Meeting #125, Gothenburg, 21-25 August 2023</w:t>
      </w:r>
      <w:r>
        <w:rPr>
          <w:rFonts w:eastAsia="Batang"/>
          <w:bCs/>
          <w:lang w:eastAsia="zh-CN"/>
        </w:rPr>
        <w:t>.</w:t>
      </w:r>
    </w:p>
    <w:p w14:paraId="0586CB06" w14:textId="49064276" w:rsidR="001E6747" w:rsidRPr="00AD15A4" w:rsidRDefault="001E6747" w:rsidP="009B0746">
      <w:pPr>
        <w:overflowPunct w:val="0"/>
        <w:autoSpaceDE w:val="0"/>
        <w:autoSpaceDN w:val="0"/>
        <w:adjustRightInd w:val="0"/>
        <w:jc w:val="both"/>
        <w:textAlignment w:val="baseline"/>
        <w:rPr>
          <w:rFonts w:eastAsia="Batang"/>
          <w:bCs/>
          <w:lang w:eastAsia="zh-CN"/>
        </w:rPr>
      </w:pPr>
    </w:p>
    <w:sectPr w:rsidR="001E6747" w:rsidRPr="00AD15A4"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755D8" w14:textId="77777777" w:rsidR="00F50AAD" w:rsidRDefault="00F50AAD">
      <w:r>
        <w:separator/>
      </w:r>
    </w:p>
  </w:endnote>
  <w:endnote w:type="continuationSeparator" w:id="0">
    <w:p w14:paraId="201BA7B9" w14:textId="77777777" w:rsidR="00F50AAD" w:rsidRDefault="00F50AAD">
      <w:r>
        <w:continuationSeparator/>
      </w:r>
    </w:p>
  </w:endnote>
  <w:endnote w:type="continuationNotice" w:id="1">
    <w:p w14:paraId="32947E1A" w14:textId="77777777" w:rsidR="00F50AAD" w:rsidRDefault="00F50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88EE" w14:textId="77777777" w:rsidR="00F50AAD" w:rsidRDefault="00F50AAD">
      <w:r>
        <w:separator/>
      </w:r>
    </w:p>
  </w:footnote>
  <w:footnote w:type="continuationSeparator" w:id="0">
    <w:p w14:paraId="5408DC8F" w14:textId="77777777" w:rsidR="00F50AAD" w:rsidRDefault="00F50AAD">
      <w:r>
        <w:continuationSeparator/>
      </w:r>
    </w:p>
  </w:footnote>
  <w:footnote w:type="continuationNotice" w:id="1">
    <w:p w14:paraId="36F11966" w14:textId="77777777" w:rsidR="00F50AAD" w:rsidRDefault="00F50A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85F4E"/>
    <w:multiLevelType w:val="hybridMultilevel"/>
    <w:tmpl w:val="E1C4B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0C1E8A"/>
    <w:multiLevelType w:val="hybridMultilevel"/>
    <w:tmpl w:val="B98CC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3F272A"/>
    <w:multiLevelType w:val="hybridMultilevel"/>
    <w:tmpl w:val="3D0C57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8"/>
  </w:num>
  <w:num w:numId="2" w16cid:durableId="1464886471">
    <w:abstractNumId w:val="0"/>
  </w:num>
  <w:num w:numId="3" w16cid:durableId="6106756">
    <w:abstractNumId w:val="1"/>
  </w:num>
  <w:num w:numId="4" w16cid:durableId="9181927">
    <w:abstractNumId w:val="2"/>
  </w:num>
  <w:num w:numId="5" w16cid:durableId="189296478">
    <w:abstractNumId w:val="29"/>
  </w:num>
  <w:num w:numId="6" w16cid:durableId="216478951">
    <w:abstractNumId w:val="3"/>
  </w:num>
  <w:num w:numId="7" w16cid:durableId="2145732921">
    <w:abstractNumId w:val="4"/>
  </w:num>
  <w:num w:numId="8" w16cid:durableId="910503920">
    <w:abstractNumId w:val="14"/>
  </w:num>
  <w:num w:numId="9" w16cid:durableId="418721023">
    <w:abstractNumId w:val="26"/>
  </w:num>
  <w:num w:numId="10" w16cid:durableId="701636600">
    <w:abstractNumId w:val="22"/>
  </w:num>
  <w:num w:numId="11" w16cid:durableId="1130325448">
    <w:abstractNumId w:val="9"/>
  </w:num>
  <w:num w:numId="12" w16cid:durableId="1997687803">
    <w:abstractNumId w:val="19"/>
  </w:num>
  <w:num w:numId="13" w16cid:durableId="1749767913">
    <w:abstractNumId w:val="27"/>
  </w:num>
  <w:num w:numId="14" w16cid:durableId="1287271592">
    <w:abstractNumId w:val="5"/>
  </w:num>
  <w:num w:numId="15" w16cid:durableId="1065492308">
    <w:abstractNumId w:val="8"/>
  </w:num>
  <w:num w:numId="16" w16cid:durableId="92819455">
    <w:abstractNumId w:val="6"/>
  </w:num>
  <w:num w:numId="17" w16cid:durableId="624045031">
    <w:abstractNumId w:val="23"/>
  </w:num>
  <w:num w:numId="18" w16cid:durableId="826672507">
    <w:abstractNumId w:val="30"/>
  </w:num>
  <w:num w:numId="19" w16cid:durableId="1170675232">
    <w:abstractNumId w:val="7"/>
  </w:num>
  <w:num w:numId="20" w16cid:durableId="1548757890">
    <w:abstractNumId w:val="25"/>
  </w:num>
  <w:num w:numId="21" w16cid:durableId="244656901">
    <w:abstractNumId w:val="16"/>
  </w:num>
  <w:num w:numId="22" w16cid:durableId="1671368001">
    <w:abstractNumId w:val="13"/>
  </w:num>
  <w:num w:numId="23" w16cid:durableId="2066752428">
    <w:abstractNumId w:val="15"/>
  </w:num>
  <w:num w:numId="24" w16cid:durableId="236288821">
    <w:abstractNumId w:val="31"/>
  </w:num>
  <w:num w:numId="25" w16cid:durableId="1519196168">
    <w:abstractNumId w:val="12"/>
  </w:num>
  <w:num w:numId="26" w16cid:durableId="585573553">
    <w:abstractNumId w:val="11"/>
  </w:num>
  <w:num w:numId="27" w16cid:durableId="92359676">
    <w:abstractNumId w:val="21"/>
  </w:num>
  <w:num w:numId="28" w16cid:durableId="1372070875">
    <w:abstractNumId w:val="18"/>
  </w:num>
  <w:num w:numId="29" w16cid:durableId="854610210">
    <w:abstractNumId w:val="20"/>
  </w:num>
  <w:num w:numId="30" w16cid:durableId="1075780122">
    <w:abstractNumId w:val="10"/>
  </w:num>
  <w:num w:numId="31" w16cid:durableId="1901666491">
    <w:abstractNumId w:val="24"/>
  </w:num>
  <w:num w:numId="32" w16cid:durableId="108445407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AD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1F2D"/>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461"/>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B1A"/>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696"/>
    <w:rsid w:val="001E6747"/>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485"/>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052"/>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1CC0"/>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00AC"/>
    <w:rsid w:val="00350A24"/>
    <w:rsid w:val="00351ECC"/>
    <w:rsid w:val="0035279F"/>
    <w:rsid w:val="00352B07"/>
    <w:rsid w:val="00352F5D"/>
    <w:rsid w:val="00354025"/>
    <w:rsid w:val="003541B9"/>
    <w:rsid w:val="00354274"/>
    <w:rsid w:val="0035462D"/>
    <w:rsid w:val="00354D68"/>
    <w:rsid w:val="00355218"/>
    <w:rsid w:val="00355CA5"/>
    <w:rsid w:val="003562F6"/>
    <w:rsid w:val="003565A1"/>
    <w:rsid w:val="00356ACF"/>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4D3F"/>
    <w:rsid w:val="003B553A"/>
    <w:rsid w:val="003B5786"/>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87D9E"/>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A3B"/>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0A90"/>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5880"/>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09C9"/>
    <w:rsid w:val="006012A0"/>
    <w:rsid w:val="006024B2"/>
    <w:rsid w:val="00602905"/>
    <w:rsid w:val="006035DC"/>
    <w:rsid w:val="00605264"/>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1445"/>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1E8F"/>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61B32"/>
    <w:rsid w:val="009646BB"/>
    <w:rsid w:val="00964BB8"/>
    <w:rsid w:val="00965224"/>
    <w:rsid w:val="00965C73"/>
    <w:rsid w:val="009663BD"/>
    <w:rsid w:val="0096704A"/>
    <w:rsid w:val="009675A8"/>
    <w:rsid w:val="009675E8"/>
    <w:rsid w:val="00967633"/>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2344"/>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6F26"/>
    <w:rsid w:val="00A579FD"/>
    <w:rsid w:val="00A57A08"/>
    <w:rsid w:val="00A6283C"/>
    <w:rsid w:val="00A62ACA"/>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15A4"/>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5C94"/>
    <w:rsid w:val="00BE6A65"/>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B7C"/>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345B"/>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57E62"/>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768"/>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0AAD"/>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349F"/>
    <w:rsid w:val="00F648B9"/>
    <w:rsid w:val="00F653B8"/>
    <w:rsid w:val="00F6554C"/>
    <w:rsid w:val="00F67059"/>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1B7D"/>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945"/>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1543</TotalTime>
  <Pages>3</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7832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35</cp:revision>
  <dcterms:created xsi:type="dcterms:W3CDTF">2022-07-28T18:12:00Z</dcterms:created>
  <dcterms:modified xsi:type="dcterms:W3CDTF">2023-09-28T10:38:00Z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